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C2" w:rsidRDefault="00487FC2" w:rsidP="00CA5129">
      <w:pPr>
        <w:widowControl w:val="0"/>
        <w:spacing w:after="0" w:line="240" w:lineRule="auto"/>
        <w:jc w:val="center"/>
        <w:rPr>
          <w:rFonts w:ascii="Times New Roman" w:hAnsi="Times New Roman" w:cs="Times New Roman"/>
          <w:sz w:val="24"/>
          <w:szCs w:val="24"/>
        </w:rPr>
      </w:pPr>
    </w:p>
    <w:p w:rsidR="00B25116" w:rsidRPr="00B25116" w:rsidRDefault="00B25116" w:rsidP="00CA5129">
      <w:pPr>
        <w:widowControl w:val="0"/>
        <w:spacing w:after="0" w:line="240" w:lineRule="auto"/>
        <w:jc w:val="center"/>
        <w:rPr>
          <w:rFonts w:ascii="Times New Roman" w:hAnsi="Times New Roman" w:cs="Times New Roman"/>
          <w:sz w:val="24"/>
          <w:szCs w:val="24"/>
        </w:rPr>
      </w:pPr>
    </w:p>
    <w:p w:rsidR="00487FC2" w:rsidRPr="00B25116" w:rsidRDefault="00487FC2" w:rsidP="00CA5129">
      <w:pPr>
        <w:widowControl w:val="0"/>
        <w:spacing w:after="0" w:line="240" w:lineRule="auto"/>
        <w:jc w:val="center"/>
        <w:rPr>
          <w:rFonts w:ascii="Times New Roman" w:hAnsi="Times New Roman" w:cs="Times New Roman"/>
          <w:sz w:val="24"/>
          <w:szCs w:val="24"/>
        </w:rPr>
      </w:pPr>
    </w:p>
    <w:p w:rsidR="00487FC2" w:rsidRPr="00B25116" w:rsidRDefault="00487FC2"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ОБУЧАЮЩАЯ (ПРОСВЕТИТЕЛЬСКАЯ) ПРОГРАММА</w:t>
      </w:r>
    </w:p>
    <w:p w:rsidR="00487FC2" w:rsidRPr="00B25116" w:rsidRDefault="00487FC2"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по вопросам здорового питания</w:t>
      </w:r>
    </w:p>
    <w:p w:rsidR="005901AC" w:rsidRPr="00B25116" w:rsidRDefault="005901AC" w:rsidP="00CA5129">
      <w:pPr>
        <w:widowControl w:val="0"/>
        <w:spacing w:after="0" w:line="240" w:lineRule="auto"/>
        <w:ind w:right="54"/>
        <w:jc w:val="center"/>
        <w:rPr>
          <w:rFonts w:ascii="Times New Roman" w:hAnsi="Times New Roman" w:cs="Times New Roman"/>
          <w:b/>
          <w:bCs/>
          <w:sz w:val="24"/>
          <w:szCs w:val="24"/>
        </w:rPr>
      </w:pPr>
      <w:r w:rsidRPr="00B25116">
        <w:rPr>
          <w:rFonts w:ascii="Times New Roman" w:hAnsi="Times New Roman" w:cs="Times New Roman"/>
          <w:b/>
          <w:bCs/>
          <w:sz w:val="24"/>
          <w:szCs w:val="24"/>
        </w:rPr>
        <w:t>для детей дошкольного возраста</w:t>
      </w:r>
    </w:p>
    <w:p w:rsidR="003628B0" w:rsidRPr="00B25116" w:rsidRDefault="003628B0" w:rsidP="00CA5129">
      <w:pPr>
        <w:widowControl w:val="0"/>
        <w:spacing w:after="0" w:line="240" w:lineRule="auto"/>
        <w:jc w:val="both"/>
        <w:rPr>
          <w:rFonts w:ascii="Times New Roman" w:hAnsi="Times New Roman" w:cs="Times New Roman"/>
          <w:b/>
          <w:sz w:val="24"/>
          <w:szCs w:val="24"/>
        </w:rPr>
      </w:pPr>
    </w:p>
    <w:p w:rsidR="00D570C2" w:rsidRPr="00B25116" w:rsidRDefault="004C3A03" w:rsidP="00CA5129">
      <w:pPr>
        <w:widowControl w:val="0"/>
        <w:spacing w:after="0" w:line="240" w:lineRule="auto"/>
        <w:jc w:val="center"/>
        <w:rPr>
          <w:rFonts w:ascii="Times New Roman" w:hAnsi="Times New Roman" w:cs="Times New Roman"/>
          <w:i/>
          <w:sz w:val="24"/>
          <w:szCs w:val="24"/>
        </w:rPr>
      </w:pPr>
      <w:r w:rsidRPr="00B25116">
        <w:rPr>
          <w:rFonts w:ascii="Times New Roman" w:hAnsi="Times New Roman"/>
          <w:b/>
          <w:sz w:val="24"/>
          <w:szCs w:val="24"/>
        </w:rPr>
        <w:t>I. Общие положения</w:t>
      </w:r>
    </w:p>
    <w:p w:rsidR="00A22E7D" w:rsidRPr="00B25116" w:rsidRDefault="00CB11AF"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Обучающая просветительская программа</w:t>
      </w:r>
      <w:r w:rsidR="00B25116">
        <w:rPr>
          <w:rFonts w:ascii="Times New Roman" w:hAnsi="Times New Roman" w:cs="Times New Roman"/>
          <w:bCs/>
          <w:sz w:val="24"/>
          <w:szCs w:val="24"/>
        </w:rPr>
        <w:t xml:space="preserve"> </w:t>
      </w:r>
      <w:r w:rsidR="000A47CE" w:rsidRPr="00B25116">
        <w:rPr>
          <w:rFonts w:ascii="Times New Roman" w:hAnsi="Times New Roman" w:cs="Times New Roman"/>
          <w:bCs/>
          <w:sz w:val="24"/>
          <w:szCs w:val="24"/>
        </w:rPr>
        <w:t xml:space="preserve">для </w:t>
      </w:r>
      <w:r w:rsidR="00A22E7D" w:rsidRPr="00B25116">
        <w:rPr>
          <w:rFonts w:ascii="Times New Roman" w:hAnsi="Times New Roman" w:cs="Times New Roman"/>
          <w:bCs/>
          <w:sz w:val="24"/>
          <w:szCs w:val="24"/>
        </w:rPr>
        <w:t>до</w:t>
      </w:r>
      <w:r w:rsidR="000A47CE" w:rsidRPr="00B25116">
        <w:rPr>
          <w:rFonts w:ascii="Times New Roman" w:hAnsi="Times New Roman" w:cs="Times New Roman"/>
          <w:bCs/>
          <w:sz w:val="24"/>
          <w:szCs w:val="24"/>
        </w:rPr>
        <w:t>школьников «Основы</w:t>
      </w:r>
      <w:r w:rsidR="000A47CE" w:rsidRPr="00B25116">
        <w:rPr>
          <w:rFonts w:ascii="Times New Roman" w:hAnsi="Times New Roman"/>
          <w:bCs/>
          <w:sz w:val="24"/>
          <w:szCs w:val="24"/>
          <w:shd w:val="clear" w:color="auto" w:fill="FFFFFF"/>
        </w:rPr>
        <w:t xml:space="preserve"> здорового питания» </w:t>
      </w:r>
      <w:r w:rsidR="000A47CE" w:rsidRPr="00B25116">
        <w:rPr>
          <w:rFonts w:ascii="Times New Roman" w:hAnsi="Times New Roman"/>
          <w:sz w:val="24"/>
          <w:szCs w:val="24"/>
        </w:rPr>
        <w:t>предназначена</w:t>
      </w:r>
      <w:r w:rsidR="00D04BBB">
        <w:rPr>
          <w:rFonts w:ascii="Times New Roman" w:hAnsi="Times New Roman"/>
          <w:sz w:val="24"/>
          <w:szCs w:val="24"/>
        </w:rPr>
        <w:t xml:space="preserve"> </w:t>
      </w:r>
      <w:r w:rsidR="000A47CE" w:rsidRPr="00B25116">
        <w:rPr>
          <w:rFonts w:ascii="Times New Roman" w:hAnsi="Times New Roman"/>
          <w:sz w:val="24"/>
          <w:szCs w:val="24"/>
        </w:rPr>
        <w:t xml:space="preserve">для </w:t>
      </w:r>
      <w:r w:rsidR="00A22E7D" w:rsidRPr="00B25116">
        <w:rPr>
          <w:rFonts w:ascii="Times New Roman" w:hAnsi="Times New Roman" w:cs="Times New Roman"/>
          <w:sz w:val="24"/>
          <w:szCs w:val="24"/>
        </w:rPr>
        <w:t xml:space="preserve">воспитателей дошкольных образовательных организаций, родителей детей дошкольного возраста. </w:t>
      </w:r>
    </w:p>
    <w:p w:rsidR="000A47CE" w:rsidRPr="00B25116" w:rsidRDefault="000A47CE" w:rsidP="00CA5129">
      <w:pPr>
        <w:widowControl w:val="0"/>
        <w:spacing w:after="0" w:line="240" w:lineRule="auto"/>
        <w:ind w:firstLine="709"/>
        <w:jc w:val="both"/>
        <w:rPr>
          <w:rFonts w:ascii="Times New Roman" w:hAnsi="Times New Roman"/>
          <w:bCs/>
          <w:sz w:val="24"/>
          <w:szCs w:val="24"/>
        </w:rPr>
      </w:pPr>
      <w:r w:rsidRPr="00B25116">
        <w:rPr>
          <w:rFonts w:ascii="Times New Roman" w:hAnsi="Times New Roman"/>
          <w:sz w:val="24"/>
          <w:szCs w:val="24"/>
        </w:rPr>
        <w:t>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и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0A47CE" w:rsidRPr="00B25116" w:rsidRDefault="00CB11AF"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В программе </w:t>
      </w:r>
      <w:r w:rsidR="000A47CE" w:rsidRPr="00B25116">
        <w:rPr>
          <w:rFonts w:ascii="Times New Roman" w:hAnsi="Times New Roman" w:cs="Times New Roman"/>
          <w:sz w:val="24"/>
          <w:szCs w:val="24"/>
        </w:rPr>
        <w:t>представлена информация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w:t>
      </w:r>
      <w:r w:rsidR="00D57912" w:rsidRPr="00B25116">
        <w:rPr>
          <w:rFonts w:ascii="Times New Roman" w:hAnsi="Times New Roman" w:cs="Times New Roman"/>
          <w:sz w:val="24"/>
          <w:szCs w:val="24"/>
        </w:rPr>
        <w:t>,</w:t>
      </w:r>
      <w:r w:rsidR="00D04BBB">
        <w:rPr>
          <w:rFonts w:ascii="Times New Roman" w:hAnsi="Times New Roman" w:cs="Times New Roman"/>
          <w:sz w:val="24"/>
          <w:szCs w:val="24"/>
        </w:rPr>
        <w:t xml:space="preserve"> </w:t>
      </w:r>
      <w:r w:rsidR="00D57912" w:rsidRPr="00B25116">
        <w:rPr>
          <w:rFonts w:ascii="Times New Roman" w:hAnsi="Times New Roman" w:cs="Times New Roman"/>
          <w:sz w:val="24"/>
          <w:szCs w:val="24"/>
        </w:rPr>
        <w:t>особенностях организации питания детей, находящихся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p w:rsidR="000A47CE" w:rsidRPr="00B25116" w:rsidRDefault="000A47CE" w:rsidP="00CA5129">
      <w:pPr>
        <w:widowControl w:val="0"/>
        <w:spacing w:after="0" w:line="240" w:lineRule="auto"/>
        <w:jc w:val="center"/>
        <w:rPr>
          <w:rFonts w:ascii="Times New Roman" w:hAnsi="Times New Roman" w:cs="Times New Roman"/>
          <w:i/>
          <w:sz w:val="24"/>
          <w:szCs w:val="24"/>
        </w:rPr>
      </w:pPr>
    </w:p>
    <w:p w:rsidR="00D57912" w:rsidRPr="00B25116" w:rsidRDefault="004C3A03" w:rsidP="00CA5129">
      <w:pPr>
        <w:widowControl w:val="0"/>
        <w:spacing w:after="0" w:line="240" w:lineRule="auto"/>
        <w:jc w:val="center"/>
        <w:outlineLvl w:val="0"/>
        <w:rPr>
          <w:rFonts w:ascii="Times New Roman" w:hAnsi="Times New Roman"/>
          <w:b/>
          <w:sz w:val="24"/>
          <w:szCs w:val="24"/>
        </w:rPr>
      </w:pPr>
      <w:r w:rsidRPr="00B25116">
        <w:rPr>
          <w:rFonts w:ascii="Times New Roman" w:hAnsi="Times New Roman"/>
          <w:b/>
          <w:sz w:val="24"/>
          <w:szCs w:val="24"/>
          <w:lang w:val="en-US"/>
        </w:rPr>
        <w:t>II</w:t>
      </w:r>
      <w:r w:rsidRPr="00B25116">
        <w:rPr>
          <w:rFonts w:ascii="Times New Roman" w:hAnsi="Times New Roman"/>
          <w:b/>
          <w:sz w:val="24"/>
          <w:szCs w:val="24"/>
        </w:rPr>
        <w:t xml:space="preserve">. </w:t>
      </w:r>
      <w:r w:rsidR="00D57912" w:rsidRPr="00B25116">
        <w:rPr>
          <w:rFonts w:ascii="Times New Roman" w:hAnsi="Times New Roman"/>
          <w:b/>
          <w:sz w:val="24"/>
          <w:szCs w:val="24"/>
        </w:rPr>
        <w:t>Целевой раздел</w:t>
      </w:r>
    </w:p>
    <w:p w:rsidR="00D57912" w:rsidRPr="00B25116" w:rsidRDefault="00D57912"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2.1. Актуальность программы.</w:t>
      </w:r>
    </w:p>
    <w:p w:rsidR="00A85F84" w:rsidRPr="00B25116" w:rsidRDefault="00A85F84"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 xml:space="preserve">Проблема обеспечения принципов здорового питания в дошкольных образовательных организациях актуализируется регистрируемыми в настоящее время показателями заболеваемости детей, повышением удельного веса детей с нарушениями физического развития, избыточной массой тела, ожирением, сахарным диабетом, целиакией, пищевой аллергией, статистикой посещаемости дошкольных образовательных организаций, значимостью формирования здоровых пищевых привычек, начиная с дошкольного возраста. </w:t>
      </w:r>
    </w:p>
    <w:p w:rsidR="00A85F84" w:rsidRPr="00B25116" w:rsidRDefault="00A85F84" w:rsidP="00CA5129">
      <w:pPr>
        <w:widowControl w:val="0"/>
        <w:spacing w:after="0" w:line="240" w:lineRule="auto"/>
        <w:ind w:firstLine="709"/>
        <w:jc w:val="both"/>
        <w:rPr>
          <w:rFonts w:ascii="Times New Roman" w:eastAsia="Times New Roman" w:hAnsi="Times New Roman"/>
          <w:sz w:val="24"/>
          <w:szCs w:val="24"/>
          <w:lang w:eastAsia="ru-RU"/>
        </w:rPr>
      </w:pPr>
      <w:r w:rsidRPr="00B25116">
        <w:rPr>
          <w:rFonts w:ascii="Times New Roman" w:eastAsia="Times-Bold" w:hAnsi="Times New Roman"/>
          <w:bCs/>
          <w:sz w:val="24"/>
          <w:szCs w:val="24"/>
        </w:rPr>
        <w:t xml:space="preserve">Здоровое питание – одно из базовых условий формирования здоровья детей, их гармоничного роста и развития. </w:t>
      </w:r>
      <w:r w:rsidRPr="00B25116">
        <w:rPr>
          <w:rFonts w:ascii="Times New Roman" w:eastAsia="Times New Roman" w:hAnsi="Times New Roman"/>
          <w:sz w:val="24"/>
          <w:szCs w:val="24"/>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A85F84" w:rsidRPr="00B25116" w:rsidRDefault="00A85F84" w:rsidP="00CA5129">
      <w:pPr>
        <w:widowControl w:val="0"/>
        <w:spacing w:after="0" w:line="240" w:lineRule="auto"/>
        <w:ind w:firstLine="709"/>
        <w:jc w:val="both"/>
        <w:rPr>
          <w:rFonts w:ascii="Times New Roman" w:hAnsi="Times New Roman"/>
          <w:sz w:val="24"/>
          <w:szCs w:val="24"/>
          <w:shd w:val="clear" w:color="auto" w:fill="FFFFFF"/>
        </w:rPr>
      </w:pPr>
      <w:r w:rsidRPr="00B25116">
        <w:rPr>
          <w:rFonts w:ascii="Times New Roman" w:hAnsi="Times New Roman"/>
          <w:sz w:val="24"/>
          <w:szCs w:val="24"/>
          <w:lang w:eastAsia="ru-RU"/>
        </w:rPr>
        <w:t>Основные принципы здорового питания, которые должны быть учтены при формировании меню для детей дошкольного возраста: 1</w:t>
      </w:r>
      <w:r w:rsidRPr="00B25116">
        <w:rPr>
          <w:rFonts w:ascii="Times New Roman" w:hAnsi="Times New Roman"/>
          <w:sz w:val="24"/>
          <w:szCs w:val="24"/>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2)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использование щадящих методов кулинарной обработки; 4) использование в меню пищевых продуктов со сниженным содержанием насыщенных жиров, простых сахаров, поваренной соли; а также продуктов содержащих пищевые волокна; продукты, обогащенные витаминами, микроэлементами, бифидо- и лакто- бактериями и биологически активными добавками; 5) оптимальный режим питания; 6) 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w:t>
      </w:r>
      <w:r w:rsidRPr="00B25116">
        <w:rPr>
          <w:rFonts w:ascii="Times New Roman" w:hAnsi="Times New Roman"/>
          <w:sz w:val="24"/>
          <w:szCs w:val="24"/>
          <w:shd w:val="clear" w:color="auto" w:fill="FFFFFF"/>
        </w:rPr>
        <w:lastRenderedPageBreak/>
        <w:t>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w:t>
      </w:r>
    </w:p>
    <w:p w:rsidR="004E56D1" w:rsidRPr="00B25116" w:rsidRDefault="00AC19BD" w:rsidP="00CA5129">
      <w:pPr>
        <w:widowControl w:val="0"/>
        <w:spacing w:after="0" w:line="240" w:lineRule="auto"/>
        <w:ind w:firstLine="709"/>
        <w:jc w:val="both"/>
        <w:rPr>
          <w:rFonts w:ascii="Times New Roman" w:hAnsi="Times New Roman"/>
          <w:sz w:val="24"/>
          <w:szCs w:val="24"/>
          <w:lang w:eastAsia="ru-RU"/>
        </w:rPr>
      </w:pPr>
      <w:r w:rsidRPr="00B25116">
        <w:rPr>
          <w:rFonts w:ascii="Times New Roman" w:hAnsi="Times New Roman"/>
          <w:sz w:val="24"/>
          <w:szCs w:val="24"/>
          <w:lang w:eastAsia="ru-RU"/>
        </w:rPr>
        <w:t>Следующий</w:t>
      </w:r>
      <w:r w:rsidR="00A85F84" w:rsidRPr="00B25116">
        <w:rPr>
          <w:rFonts w:ascii="Times New Roman" w:hAnsi="Times New Roman"/>
          <w:sz w:val="24"/>
          <w:szCs w:val="24"/>
          <w:lang w:eastAsia="ru-RU"/>
        </w:rPr>
        <w:t xml:space="preserve"> аспект проблемы </w:t>
      </w:r>
      <w:r w:rsidR="004E56D1" w:rsidRPr="00B25116">
        <w:rPr>
          <w:rFonts w:ascii="Times New Roman" w:hAnsi="Times New Roman"/>
          <w:sz w:val="24"/>
          <w:szCs w:val="24"/>
          <w:lang w:eastAsia="ru-RU"/>
        </w:rPr>
        <w:t>профилактики нарушений здоровья детей дошкольного возраста заключается в формировании у них навыков соблюдения правил личной гигиены, здорового пищевого поведения, мотивации к здоровому образу жизни.</w:t>
      </w:r>
    </w:p>
    <w:p w:rsidR="004E56D1" w:rsidRPr="00B25116" w:rsidRDefault="004E56D1" w:rsidP="00CA5129">
      <w:pPr>
        <w:widowControl w:val="0"/>
        <w:spacing w:after="0" w:line="240" w:lineRule="auto"/>
        <w:ind w:firstLine="709"/>
        <w:jc w:val="both"/>
        <w:rPr>
          <w:rFonts w:ascii="Times New Roman" w:hAnsi="Times New Roman"/>
          <w:sz w:val="24"/>
          <w:szCs w:val="24"/>
          <w:shd w:val="clear" w:color="auto" w:fill="FFFFFF"/>
        </w:rPr>
      </w:pPr>
      <w:r w:rsidRPr="00B25116">
        <w:rPr>
          <w:rFonts w:ascii="Times New Roman" w:hAnsi="Times New Roman"/>
          <w:sz w:val="24"/>
          <w:szCs w:val="24"/>
          <w:shd w:val="clear" w:color="auto" w:fill="FFFFFF"/>
        </w:rPr>
        <w:t xml:space="preserve">В 2019 году </w:t>
      </w:r>
      <w:r w:rsidR="00EB53D5" w:rsidRPr="00B25116">
        <w:rPr>
          <w:rFonts w:ascii="Times New Roman" w:hAnsi="Times New Roman"/>
          <w:sz w:val="24"/>
          <w:szCs w:val="24"/>
          <w:shd w:val="clear" w:color="auto" w:fill="FFFFFF"/>
        </w:rPr>
        <w:t xml:space="preserve">принят </w:t>
      </w:r>
      <w:r w:rsidRPr="00B25116">
        <w:rPr>
          <w:rFonts w:ascii="Times New Roman" w:hAnsi="Times New Roman"/>
          <w:sz w:val="24"/>
          <w:szCs w:val="24"/>
          <w:shd w:val="clear" w:color="auto" w:fill="FFFFFF"/>
        </w:rPr>
        <w:t>Федеральны</w:t>
      </w:r>
      <w:r w:rsidR="00EB53D5" w:rsidRPr="00B25116">
        <w:rPr>
          <w:rFonts w:ascii="Times New Roman" w:hAnsi="Times New Roman"/>
          <w:sz w:val="24"/>
          <w:szCs w:val="24"/>
          <w:shd w:val="clear" w:color="auto" w:fill="FFFFFF"/>
        </w:rPr>
        <w:t>й</w:t>
      </w:r>
      <w:r w:rsidRPr="00B25116">
        <w:rPr>
          <w:rFonts w:ascii="Times New Roman" w:hAnsi="Times New Roman"/>
          <w:sz w:val="24"/>
          <w:szCs w:val="24"/>
          <w:shd w:val="clear" w:color="auto" w:fill="FFFFFF"/>
        </w:rPr>
        <w:t xml:space="preserve"> закон от 01.03.2020 N 47-ФЗ</w:t>
      </w:r>
      <w:r w:rsidRPr="00B25116">
        <w:rPr>
          <w:sz w:val="24"/>
          <w:szCs w:val="24"/>
          <w:shd w:val="clear" w:color="auto" w:fill="FFFFFF"/>
        </w:rPr>
        <w:footnoteReference w:id="2"/>
      </w:r>
      <w:r w:rsidRPr="00B25116">
        <w:rPr>
          <w:rFonts w:ascii="Times New Roman" w:hAnsi="Times New Roman"/>
          <w:sz w:val="24"/>
          <w:szCs w:val="24"/>
          <w:shd w:val="clear" w:color="auto" w:fill="FFFFFF"/>
        </w:rPr>
        <w:t xml:space="preserve"> вв</w:t>
      </w:r>
      <w:r w:rsidR="00EB53D5" w:rsidRPr="00B25116">
        <w:rPr>
          <w:rFonts w:ascii="Times New Roman" w:hAnsi="Times New Roman"/>
          <w:sz w:val="24"/>
          <w:szCs w:val="24"/>
          <w:shd w:val="clear" w:color="auto" w:fill="FFFFFF"/>
        </w:rPr>
        <w:t>ел</w:t>
      </w:r>
      <w:r w:rsidRPr="00B25116">
        <w:rPr>
          <w:rFonts w:ascii="Times New Roman" w:hAnsi="Times New Roman"/>
          <w:sz w:val="24"/>
          <w:szCs w:val="24"/>
          <w:shd w:val="clear" w:color="auto" w:fill="FFFFFF"/>
        </w:rPr>
        <w:t xml:space="preserve"> понятие здорового питания</w:t>
      </w:r>
      <w:r w:rsidR="00EB53D5" w:rsidRPr="00B25116">
        <w:rPr>
          <w:rFonts w:ascii="Times New Roman" w:hAnsi="Times New Roman"/>
          <w:sz w:val="24"/>
          <w:szCs w:val="24"/>
          <w:shd w:val="clear" w:color="auto" w:fill="FFFFFF"/>
        </w:rPr>
        <w:t>;</w:t>
      </w:r>
      <w:r w:rsidRPr="00B25116">
        <w:rPr>
          <w:rFonts w:ascii="Times New Roman" w:hAnsi="Times New Roman"/>
          <w:sz w:val="24"/>
          <w:szCs w:val="24"/>
          <w:shd w:val="clear" w:color="auto" w:fill="FFFFFF"/>
        </w:rPr>
        <w:t xml:space="preserve"> в Стратегии повышения качества пищевой продукции в Российской Федерации до 2030 года, введено определение качества пищевых продуктов.Вопросы организации работы с детьми и их родителями по популяризации знаний о здоровом пищевом поведении, здоровом питании, </w:t>
      </w:r>
      <w:r w:rsidR="00EB53D5" w:rsidRPr="00B25116">
        <w:rPr>
          <w:rFonts w:ascii="Times New Roman" w:hAnsi="Times New Roman"/>
          <w:sz w:val="24"/>
          <w:szCs w:val="24"/>
          <w:shd w:val="clear" w:color="auto" w:fill="FFFFFF"/>
        </w:rPr>
        <w:t>на фоне регистрируемой заболеваемости детей, а также задач, поставленных национальным проектом «Демография» и законодательными актами РФ, направленными на обеспечение принципов здорового питания и профилактику нарушений здоровья, обусловленных алиментарным фактором</w:t>
      </w:r>
      <w:r w:rsidR="00AC19BD" w:rsidRPr="00B25116">
        <w:rPr>
          <w:rFonts w:ascii="Times New Roman" w:hAnsi="Times New Roman"/>
          <w:sz w:val="24"/>
          <w:szCs w:val="24"/>
          <w:shd w:val="clear" w:color="auto" w:fill="FFFFFF"/>
        </w:rPr>
        <w:t xml:space="preserve">, </w:t>
      </w:r>
      <w:r w:rsidRPr="00B25116">
        <w:rPr>
          <w:rFonts w:ascii="Times New Roman" w:hAnsi="Times New Roman"/>
          <w:sz w:val="24"/>
          <w:szCs w:val="24"/>
          <w:shd w:val="clear" w:color="auto" w:fill="FFFFFF"/>
        </w:rPr>
        <w:t xml:space="preserve">приобретают особую актуальность. </w:t>
      </w:r>
    </w:p>
    <w:p w:rsidR="004E56D1" w:rsidRPr="00B25116" w:rsidRDefault="004E56D1" w:rsidP="00CA5129">
      <w:pPr>
        <w:widowControl w:val="0"/>
        <w:spacing w:after="0" w:line="240" w:lineRule="auto"/>
        <w:ind w:firstLine="709"/>
        <w:jc w:val="both"/>
        <w:rPr>
          <w:rFonts w:ascii="Times New Roman" w:hAnsi="Times New Roman"/>
          <w:sz w:val="24"/>
          <w:szCs w:val="24"/>
          <w:shd w:val="clear" w:color="auto" w:fill="FFFFFF"/>
        </w:rPr>
      </w:pPr>
      <w:r w:rsidRPr="00B25116">
        <w:rPr>
          <w:rFonts w:ascii="Times New Roman" w:hAnsi="Times New Roman"/>
          <w:sz w:val="24"/>
          <w:szCs w:val="24"/>
          <w:shd w:val="clear" w:color="auto" w:fill="FFFFFF"/>
        </w:rPr>
        <w:t>В санитарно-просветительской программе</w:t>
      </w:r>
      <w:r w:rsidR="00AE2A45" w:rsidRPr="00B25116">
        <w:rPr>
          <w:rFonts w:ascii="Times New Roman" w:hAnsi="Times New Roman"/>
          <w:sz w:val="24"/>
          <w:szCs w:val="24"/>
          <w:shd w:val="clear" w:color="auto" w:fill="FFFFFF"/>
        </w:rPr>
        <w:t xml:space="preserve"> представлены рекомендации п</w:t>
      </w:r>
      <w:r w:rsidR="00710786" w:rsidRPr="00B25116">
        <w:rPr>
          <w:rFonts w:ascii="Times New Roman" w:hAnsi="Times New Roman"/>
          <w:sz w:val="24"/>
          <w:szCs w:val="24"/>
          <w:shd w:val="clear" w:color="auto" w:fill="FFFFFF"/>
        </w:rPr>
        <w:t xml:space="preserve">о выработке у детей обязательных навыков </w:t>
      </w:r>
      <w:r w:rsidR="00AE2A45" w:rsidRPr="00B25116">
        <w:rPr>
          <w:rFonts w:ascii="Times New Roman" w:hAnsi="Times New Roman"/>
          <w:sz w:val="24"/>
          <w:szCs w:val="24"/>
          <w:shd w:val="clear" w:color="auto" w:fill="FFFFFF"/>
        </w:rPr>
        <w:t xml:space="preserve">соблюдения правил личной гигиены, </w:t>
      </w:r>
      <w:r w:rsidR="00710786" w:rsidRPr="00B25116">
        <w:rPr>
          <w:rFonts w:ascii="Times New Roman" w:hAnsi="Times New Roman"/>
          <w:sz w:val="24"/>
          <w:szCs w:val="24"/>
          <w:shd w:val="clear" w:color="auto" w:fill="FFFFFF"/>
        </w:rPr>
        <w:t xml:space="preserve">здорового питания и стереотипов </w:t>
      </w:r>
      <w:r w:rsidR="00AE2A45" w:rsidRPr="00B25116">
        <w:rPr>
          <w:rFonts w:ascii="Times New Roman" w:hAnsi="Times New Roman"/>
          <w:sz w:val="24"/>
          <w:szCs w:val="24"/>
          <w:shd w:val="clear" w:color="auto" w:fill="FFFFFF"/>
        </w:rPr>
        <w:t xml:space="preserve">здорового </w:t>
      </w:r>
      <w:r w:rsidR="00710786" w:rsidRPr="00B25116">
        <w:rPr>
          <w:rFonts w:ascii="Times New Roman" w:hAnsi="Times New Roman"/>
          <w:sz w:val="24"/>
          <w:szCs w:val="24"/>
          <w:shd w:val="clear" w:color="auto" w:fill="FFFFFF"/>
        </w:rPr>
        <w:t>пищевого поведения, направленных на гармоничный рост и развитие</w:t>
      </w:r>
      <w:r w:rsidR="00AE2A45" w:rsidRPr="00B25116">
        <w:rPr>
          <w:rFonts w:ascii="Times New Roman" w:hAnsi="Times New Roman"/>
          <w:sz w:val="24"/>
          <w:szCs w:val="24"/>
          <w:shd w:val="clear" w:color="auto" w:fill="FFFFFF"/>
        </w:rPr>
        <w:t xml:space="preserve">;информация необходимая родителям и педагогам, а также лицам, занятым в сфере ухода и присмотра за детьми навыков организации здорового питания, в том числе, в условиях </w:t>
      </w:r>
      <w:r w:rsidR="00AC19BD" w:rsidRPr="00B25116">
        <w:rPr>
          <w:rFonts w:ascii="Times New Roman" w:hAnsi="Times New Roman"/>
          <w:sz w:val="24"/>
          <w:szCs w:val="24"/>
          <w:shd w:val="clear" w:color="auto" w:fill="FFFFFF"/>
        </w:rPr>
        <w:t>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sidR="00AE2A45" w:rsidRPr="00B25116">
        <w:rPr>
          <w:rFonts w:ascii="Times New Roman" w:hAnsi="Times New Roman"/>
          <w:sz w:val="24"/>
          <w:szCs w:val="24"/>
          <w:shd w:val="clear" w:color="auto" w:fill="FFFFFF"/>
        </w:rPr>
        <w:t>.</w:t>
      </w:r>
    </w:p>
    <w:p w:rsidR="00AE2A45" w:rsidRPr="00B25116" w:rsidRDefault="00AE2A45"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2.2. Цель программы.</w:t>
      </w:r>
    </w:p>
    <w:p w:rsidR="00FD61DD" w:rsidRPr="00B25116" w:rsidRDefault="00FD61DD"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Формирование у детей дошкольного возраста 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w:t>
      </w:r>
    </w:p>
    <w:p w:rsidR="00FD61DD" w:rsidRPr="00B25116" w:rsidRDefault="00FD61DD"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2.3. Задачи программы.</w:t>
      </w:r>
    </w:p>
    <w:p w:rsidR="008F3C05" w:rsidRPr="00B25116" w:rsidRDefault="00FD61DD"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4"/>
          <w:szCs w:val="24"/>
        </w:rPr>
      </w:pPr>
      <w:r w:rsidRPr="00B25116">
        <w:rPr>
          <w:rFonts w:ascii="Times New Roman" w:hAnsi="Times New Roman"/>
          <w:sz w:val="24"/>
          <w:szCs w:val="24"/>
        </w:rPr>
        <w:t xml:space="preserve">Освоение </w:t>
      </w:r>
      <w:r w:rsidR="008F3C05" w:rsidRPr="00B25116">
        <w:rPr>
          <w:rFonts w:ascii="Times New Roman" w:hAnsi="Times New Roman"/>
          <w:sz w:val="24"/>
          <w:szCs w:val="24"/>
        </w:rPr>
        <w:t xml:space="preserve">детьми дошкольного возрастав игровой форме </w:t>
      </w:r>
      <w:r w:rsidR="007C61B6" w:rsidRPr="00B25116">
        <w:rPr>
          <w:rFonts w:ascii="Times New Roman" w:hAnsi="Times New Roman" w:cs="Times New Roman"/>
          <w:sz w:val="24"/>
          <w:szCs w:val="24"/>
        </w:rPr>
        <w:t>обязательных навыков</w:t>
      </w:r>
      <w:r w:rsidR="008F3C05" w:rsidRPr="00B25116">
        <w:rPr>
          <w:rFonts w:ascii="Times New Roman" w:hAnsi="Times New Roman" w:cs="Times New Roman"/>
          <w:sz w:val="24"/>
          <w:szCs w:val="24"/>
        </w:rPr>
        <w:t>,направленных на здоровое питаниеи профилактику нарушений здоровья, обусловленных нездоровым питанием и нарушениями правил личной гигиены;</w:t>
      </w:r>
    </w:p>
    <w:p w:rsidR="008F3C05" w:rsidRPr="00B25116"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4"/>
          <w:szCs w:val="24"/>
        </w:rPr>
      </w:pPr>
      <w:r w:rsidRPr="00B25116">
        <w:rPr>
          <w:rFonts w:ascii="Times New Roman" w:hAnsi="Times New Roman" w:cs="Times New Roman"/>
          <w:sz w:val="24"/>
          <w:szCs w:val="24"/>
        </w:rPr>
        <w:t xml:space="preserve">Выработка у детей </w:t>
      </w:r>
      <w:r w:rsidRPr="00B25116">
        <w:rPr>
          <w:rFonts w:ascii="Times New Roman" w:hAnsi="Times New Roman"/>
          <w:sz w:val="24"/>
          <w:szCs w:val="24"/>
        </w:rPr>
        <w:t xml:space="preserve">дошкольного возраста </w:t>
      </w:r>
      <w:r w:rsidRPr="00B25116">
        <w:rPr>
          <w:rFonts w:ascii="Times New Roman" w:hAnsi="Times New Roman" w:cs="Times New Roman"/>
          <w:sz w:val="24"/>
          <w:szCs w:val="24"/>
        </w:rPr>
        <w:t>стереотипов здорового пищевого поведения.</w:t>
      </w:r>
    </w:p>
    <w:p w:rsidR="008F3C05" w:rsidRPr="00B25116"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4"/>
          <w:szCs w:val="24"/>
          <w:shd w:val="clear" w:color="auto" w:fill="FFFFFF"/>
        </w:rPr>
      </w:pPr>
      <w:r w:rsidRPr="00B25116">
        <w:rPr>
          <w:rFonts w:ascii="Times New Roman" w:hAnsi="Times New Roman" w:cs="Times New Roman"/>
          <w:sz w:val="24"/>
          <w:szCs w:val="24"/>
        </w:rPr>
        <w:t xml:space="preserve">Формирование у родителей, </w:t>
      </w:r>
      <w:r w:rsidRPr="00B25116">
        <w:rPr>
          <w:rFonts w:ascii="Times New Roman" w:hAnsi="Times New Roman"/>
          <w:sz w:val="24"/>
          <w:szCs w:val="24"/>
          <w:shd w:val="clear" w:color="auto" w:fill="FFFFFF"/>
        </w:rPr>
        <w:t xml:space="preserve">педагогов, а также лиц, занятых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4D23ED" w:rsidRPr="00B25116" w:rsidRDefault="004D23ED" w:rsidP="00CA5129">
      <w:pPr>
        <w:pStyle w:val="a5"/>
        <w:widowControl w:val="0"/>
        <w:tabs>
          <w:tab w:val="left" w:pos="1134"/>
        </w:tabs>
        <w:spacing w:after="0" w:line="240" w:lineRule="auto"/>
        <w:ind w:left="709"/>
        <w:contextualSpacing w:val="0"/>
        <w:jc w:val="both"/>
        <w:rPr>
          <w:rFonts w:ascii="Times New Roman" w:hAnsi="Times New Roman"/>
          <w:sz w:val="24"/>
          <w:szCs w:val="24"/>
        </w:rPr>
      </w:pPr>
      <w:r w:rsidRPr="00B25116">
        <w:rPr>
          <w:rFonts w:ascii="Times New Roman" w:hAnsi="Times New Roman"/>
          <w:b/>
          <w:i/>
          <w:sz w:val="24"/>
          <w:szCs w:val="24"/>
        </w:rPr>
        <w:t>2.4. Целевая аудитория программы.</w:t>
      </w:r>
    </w:p>
    <w:p w:rsidR="004D23ED" w:rsidRPr="00B25116" w:rsidRDefault="004D23ED" w:rsidP="00CA5129">
      <w:pPr>
        <w:widowControl w:val="0"/>
        <w:spacing w:after="0" w:line="240" w:lineRule="auto"/>
        <w:ind w:firstLine="709"/>
        <w:jc w:val="both"/>
        <w:rPr>
          <w:rFonts w:ascii="Times New Roman" w:hAnsi="Times New Roman"/>
          <w:sz w:val="24"/>
          <w:szCs w:val="24"/>
          <w:shd w:val="clear" w:color="auto" w:fill="FFFFFF"/>
        </w:rPr>
      </w:pPr>
      <w:r w:rsidRPr="00B25116">
        <w:rPr>
          <w:rFonts w:ascii="Times New Roman" w:hAnsi="Times New Roman"/>
          <w:sz w:val="24"/>
          <w:szCs w:val="24"/>
          <w:shd w:val="clear" w:color="auto" w:fill="FFFFFF"/>
        </w:rPr>
        <w:t xml:space="preserve">Дети дошкольного возраста, работники организаций дошкольного образования, организаций по уходу и присмотру за детьми, </w:t>
      </w:r>
      <w:r w:rsidR="00F41C73" w:rsidRPr="00B25116">
        <w:rPr>
          <w:rFonts w:ascii="Times New Roman" w:hAnsi="Times New Roman"/>
          <w:sz w:val="24"/>
          <w:szCs w:val="24"/>
          <w:shd w:val="clear" w:color="auto" w:fill="FFFFFF"/>
        </w:rPr>
        <w:t>родители детей дошкольного возраста</w:t>
      </w:r>
      <w:r w:rsidRPr="00B25116">
        <w:rPr>
          <w:rFonts w:ascii="Times New Roman" w:hAnsi="Times New Roman"/>
          <w:sz w:val="24"/>
          <w:szCs w:val="24"/>
          <w:shd w:val="clear" w:color="auto" w:fill="FFFFFF"/>
        </w:rPr>
        <w:t>.</w:t>
      </w:r>
    </w:p>
    <w:p w:rsidR="004D23ED" w:rsidRPr="00B25116" w:rsidRDefault="004D23ED"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2.5. Механизмы реализации программы.</w:t>
      </w:r>
    </w:p>
    <w:p w:rsidR="004D23ED" w:rsidRPr="00B25116" w:rsidRDefault="004D23ED"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 xml:space="preserve">Программа реализуется в форме </w:t>
      </w:r>
      <w:r w:rsidR="00F41C73" w:rsidRPr="00B25116">
        <w:rPr>
          <w:rFonts w:ascii="Times New Roman" w:hAnsi="Times New Roman"/>
          <w:sz w:val="24"/>
          <w:szCs w:val="24"/>
        </w:rPr>
        <w:t>игр, индивидуальных и групповых занятий с детьми; лекций и практических занятий с работниками организаций дошкольного образования, организаций по уходу и присмотру за детьми, родителями; тематических</w:t>
      </w:r>
      <w:r w:rsidRPr="00B25116">
        <w:rPr>
          <w:rFonts w:ascii="Times New Roman" w:hAnsi="Times New Roman"/>
          <w:sz w:val="24"/>
          <w:szCs w:val="24"/>
        </w:rPr>
        <w:t xml:space="preserve"> родительских собраний. </w:t>
      </w:r>
    </w:p>
    <w:p w:rsidR="004D23ED" w:rsidRPr="00B25116" w:rsidRDefault="004D23ED" w:rsidP="00CA5129">
      <w:pPr>
        <w:widowControl w:val="0"/>
        <w:spacing w:after="0" w:line="240" w:lineRule="auto"/>
        <w:ind w:firstLine="709"/>
        <w:jc w:val="both"/>
        <w:outlineLvl w:val="0"/>
        <w:rPr>
          <w:rFonts w:ascii="Times New Roman" w:hAnsi="Times New Roman"/>
          <w:b/>
          <w:i/>
          <w:sz w:val="24"/>
          <w:szCs w:val="24"/>
        </w:rPr>
      </w:pPr>
      <w:r w:rsidRPr="00B25116">
        <w:rPr>
          <w:rFonts w:ascii="Times New Roman" w:hAnsi="Times New Roman"/>
          <w:b/>
          <w:i/>
          <w:sz w:val="24"/>
          <w:szCs w:val="24"/>
        </w:rPr>
        <w:t>2.5.1. Разработка программы.</w:t>
      </w:r>
    </w:p>
    <w:p w:rsidR="00F41C73" w:rsidRPr="00B25116" w:rsidRDefault="00F41C73" w:rsidP="00CA5129">
      <w:pPr>
        <w:widowControl w:val="0"/>
        <w:spacing w:after="0" w:line="240" w:lineRule="auto"/>
        <w:ind w:firstLine="709"/>
        <w:jc w:val="both"/>
        <w:rPr>
          <w:rFonts w:ascii="Times New Roman" w:hAnsi="Times New Roman"/>
          <w:sz w:val="24"/>
          <w:szCs w:val="24"/>
          <w:shd w:val="clear" w:color="auto" w:fill="FFFFFF"/>
        </w:rPr>
      </w:pPr>
      <w:r w:rsidRPr="00B25116">
        <w:rPr>
          <w:rFonts w:ascii="Times New Roman" w:hAnsi="Times New Roman"/>
          <w:sz w:val="24"/>
          <w:szCs w:val="24"/>
        </w:rPr>
        <w:t>П</w:t>
      </w:r>
      <w:r w:rsidR="004D23ED" w:rsidRPr="00B25116">
        <w:rPr>
          <w:rFonts w:ascii="Times New Roman" w:hAnsi="Times New Roman"/>
          <w:sz w:val="24"/>
          <w:szCs w:val="24"/>
        </w:rPr>
        <w:t>рограмма состоит из четырех тематических разделов, предусматривающих освоение</w:t>
      </w:r>
      <w:r w:rsidRPr="00B25116">
        <w:rPr>
          <w:rFonts w:ascii="Times New Roman" w:hAnsi="Times New Roman"/>
          <w:sz w:val="24"/>
          <w:szCs w:val="24"/>
        </w:rPr>
        <w:t xml:space="preserve">детьми дошкольного возраста в игровой форме </w:t>
      </w:r>
      <w:r w:rsidRPr="00B25116">
        <w:rPr>
          <w:rFonts w:ascii="Times New Roman" w:hAnsi="Times New Roman" w:cs="Times New Roman"/>
          <w:sz w:val="24"/>
          <w:szCs w:val="24"/>
        </w:rPr>
        <w:t>обязательных навыков, направленных на здоровое питаниеи профилактику нарушений здоровья, обусловленных нездоровым питанием и нарушениями правил личной гигиены; выработку у детей стереотипов здорового пищевого поведения;</w:t>
      </w:r>
      <w:r w:rsidR="00ED1CA8" w:rsidRPr="00B25116">
        <w:rPr>
          <w:rFonts w:ascii="Times New Roman" w:hAnsi="Times New Roman" w:cs="Times New Roman"/>
          <w:sz w:val="24"/>
          <w:szCs w:val="24"/>
        </w:rPr>
        <w:t xml:space="preserve"> ф</w:t>
      </w:r>
      <w:r w:rsidRPr="00B25116">
        <w:rPr>
          <w:rFonts w:ascii="Times New Roman" w:hAnsi="Times New Roman" w:cs="Times New Roman"/>
          <w:sz w:val="24"/>
          <w:szCs w:val="24"/>
        </w:rPr>
        <w:t xml:space="preserve">ормирование у родителей, </w:t>
      </w:r>
      <w:r w:rsidRPr="00B25116">
        <w:rPr>
          <w:rFonts w:ascii="Times New Roman" w:hAnsi="Times New Roman"/>
          <w:sz w:val="24"/>
          <w:szCs w:val="24"/>
          <w:shd w:val="clear" w:color="auto" w:fill="FFFFFF"/>
        </w:rPr>
        <w:t xml:space="preserve">педагогов, а также лиц, занятых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6821AD" w:rsidRPr="00B25116" w:rsidRDefault="006821AD" w:rsidP="00CA5129">
      <w:pPr>
        <w:widowControl w:val="0"/>
        <w:spacing w:after="0" w:line="240" w:lineRule="auto"/>
        <w:ind w:firstLine="709"/>
        <w:jc w:val="both"/>
        <w:outlineLvl w:val="0"/>
        <w:rPr>
          <w:rFonts w:ascii="Times New Roman" w:hAnsi="Times New Roman"/>
          <w:b/>
          <w:i/>
          <w:sz w:val="24"/>
          <w:szCs w:val="24"/>
        </w:rPr>
      </w:pPr>
      <w:r w:rsidRPr="00B25116">
        <w:rPr>
          <w:rFonts w:ascii="Times New Roman" w:hAnsi="Times New Roman"/>
          <w:b/>
          <w:i/>
          <w:sz w:val="24"/>
          <w:szCs w:val="24"/>
        </w:rPr>
        <w:t xml:space="preserve">2.5.2. Внедрение программы </w:t>
      </w:r>
    </w:p>
    <w:p w:rsidR="006821AD" w:rsidRPr="00B25116" w:rsidRDefault="006821AD" w:rsidP="00CA5129">
      <w:pPr>
        <w:widowControl w:val="0"/>
        <w:spacing w:after="0" w:line="240" w:lineRule="auto"/>
        <w:ind w:firstLine="709"/>
        <w:jc w:val="both"/>
        <w:rPr>
          <w:rFonts w:ascii="Times New Roman" w:hAnsi="Times New Roman"/>
          <w:bCs/>
          <w:sz w:val="24"/>
          <w:szCs w:val="24"/>
          <w:shd w:val="clear" w:color="auto" w:fill="FFFFFF"/>
        </w:rPr>
      </w:pPr>
      <w:r w:rsidRPr="00B25116">
        <w:rPr>
          <w:rFonts w:ascii="Times New Roman" w:hAnsi="Times New Roman"/>
          <w:sz w:val="24"/>
          <w:szCs w:val="24"/>
        </w:rPr>
        <w:t>Внедрение программы осуществляется на базе организаций дошкольного образования</w:t>
      </w:r>
      <w:r w:rsidRPr="00B25116">
        <w:rPr>
          <w:rFonts w:ascii="Times New Roman" w:hAnsi="Times New Roman"/>
          <w:bCs/>
          <w:sz w:val="24"/>
          <w:szCs w:val="24"/>
          <w:shd w:val="clear" w:color="auto" w:fill="FFFFFF"/>
        </w:rPr>
        <w:t xml:space="preserve">. </w:t>
      </w:r>
    </w:p>
    <w:p w:rsidR="00F23CE4" w:rsidRPr="00B25116" w:rsidRDefault="00F23CE4" w:rsidP="00CA5129">
      <w:pPr>
        <w:widowControl w:val="0"/>
        <w:spacing w:after="0" w:line="240" w:lineRule="auto"/>
        <w:ind w:firstLine="709"/>
        <w:jc w:val="both"/>
        <w:outlineLvl w:val="0"/>
        <w:rPr>
          <w:rFonts w:ascii="Times New Roman" w:hAnsi="Times New Roman"/>
          <w:b/>
          <w:i/>
          <w:sz w:val="24"/>
          <w:szCs w:val="24"/>
        </w:rPr>
      </w:pPr>
      <w:r w:rsidRPr="00B25116">
        <w:rPr>
          <w:rFonts w:ascii="Times New Roman" w:hAnsi="Times New Roman"/>
          <w:b/>
          <w:i/>
          <w:sz w:val="24"/>
          <w:szCs w:val="24"/>
        </w:rPr>
        <w:t>2.5.</w:t>
      </w:r>
      <w:r w:rsidR="006821AD" w:rsidRPr="00B25116">
        <w:rPr>
          <w:rFonts w:ascii="Times New Roman" w:hAnsi="Times New Roman"/>
          <w:b/>
          <w:i/>
          <w:sz w:val="24"/>
          <w:szCs w:val="24"/>
        </w:rPr>
        <w:t>3</w:t>
      </w:r>
      <w:r w:rsidRPr="00B25116">
        <w:rPr>
          <w:rFonts w:ascii="Times New Roman" w:hAnsi="Times New Roman"/>
          <w:b/>
          <w:i/>
          <w:sz w:val="24"/>
          <w:szCs w:val="24"/>
        </w:rPr>
        <w:t>. Реализация программы.</w:t>
      </w:r>
    </w:p>
    <w:p w:rsidR="00CC521A" w:rsidRPr="00B25116" w:rsidRDefault="00F23CE4"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 xml:space="preserve">Основные формы реализации программы </w:t>
      </w:r>
      <w:r w:rsidR="00CC521A" w:rsidRPr="00B25116">
        <w:rPr>
          <w:rFonts w:ascii="Times New Roman" w:hAnsi="Times New Roman"/>
          <w:sz w:val="24"/>
          <w:szCs w:val="24"/>
        </w:rPr>
        <w:t xml:space="preserve">– игры с детьми, индивидуальные и групповые занятия; лекции и практические занятия с работниками организаций дошкольного образования, организаций по уходу и присмотру за детьми, родителями; тематические родительские собрания. </w:t>
      </w:r>
    </w:p>
    <w:p w:rsidR="00F23CE4" w:rsidRPr="00B25116" w:rsidRDefault="00F23CE4"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Программа предусматривающее возможность просмотра справочной информации</w:t>
      </w:r>
      <w:r w:rsidR="00CC521A" w:rsidRPr="00B25116">
        <w:rPr>
          <w:rFonts w:ascii="Times New Roman" w:hAnsi="Times New Roman"/>
          <w:sz w:val="24"/>
          <w:szCs w:val="24"/>
        </w:rPr>
        <w:t xml:space="preserve"> для работников организаций дошкольного образования, организаций по уходу и присмотру за детьми</w:t>
      </w:r>
      <w:r w:rsidRPr="00B25116">
        <w:rPr>
          <w:rFonts w:ascii="Times New Roman" w:hAnsi="Times New Roman"/>
          <w:sz w:val="24"/>
          <w:szCs w:val="24"/>
        </w:rPr>
        <w:t xml:space="preserve">, анкетирования и тестирования </w:t>
      </w:r>
      <w:r w:rsidR="00CC521A" w:rsidRPr="00B25116">
        <w:rPr>
          <w:rFonts w:ascii="Times New Roman" w:hAnsi="Times New Roman"/>
          <w:sz w:val="24"/>
          <w:szCs w:val="24"/>
        </w:rPr>
        <w:t>родителей</w:t>
      </w:r>
      <w:r w:rsidRPr="00B25116">
        <w:rPr>
          <w:rFonts w:ascii="Times New Roman" w:hAnsi="Times New Roman"/>
          <w:sz w:val="24"/>
          <w:szCs w:val="24"/>
        </w:rPr>
        <w:t>, совместной работы родителей с детьми по формированию режима дня и рациона питания обучающихся.</w:t>
      </w:r>
    </w:p>
    <w:p w:rsidR="00F23CE4" w:rsidRPr="00B25116" w:rsidRDefault="00F23CE4"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2.6. Планируемые результаты освоения программы.</w:t>
      </w:r>
    </w:p>
    <w:p w:rsidR="00C956C7" w:rsidRPr="00B25116" w:rsidRDefault="00F23CE4"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В результате освоения программы</w:t>
      </w:r>
      <w:r w:rsidR="00C956C7" w:rsidRPr="00B25116">
        <w:rPr>
          <w:rFonts w:ascii="Times New Roman" w:hAnsi="Times New Roman"/>
          <w:sz w:val="24"/>
          <w:szCs w:val="24"/>
        </w:rPr>
        <w:t>должны быть сформированы:</w:t>
      </w:r>
    </w:p>
    <w:p w:rsidR="00C956C7" w:rsidRPr="00B25116" w:rsidRDefault="00C956C7"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sz w:val="24"/>
          <w:szCs w:val="24"/>
        </w:rPr>
        <w:t>-</w:t>
      </w:r>
      <w:r w:rsidR="00F23CE4" w:rsidRPr="00B25116">
        <w:rPr>
          <w:rFonts w:ascii="Times New Roman" w:hAnsi="Times New Roman"/>
          <w:sz w:val="24"/>
          <w:szCs w:val="24"/>
        </w:rPr>
        <w:t xml:space="preserve"> у </w:t>
      </w:r>
      <w:r w:rsidR="00CC521A" w:rsidRPr="00B25116">
        <w:rPr>
          <w:rFonts w:ascii="Times New Roman" w:hAnsi="Times New Roman"/>
          <w:sz w:val="24"/>
          <w:szCs w:val="24"/>
        </w:rPr>
        <w:t>детей</w:t>
      </w:r>
      <w:r w:rsidR="00465AFE" w:rsidRPr="00B25116">
        <w:rPr>
          <w:rFonts w:ascii="Times New Roman" w:hAnsi="Times New Roman" w:cs="Times New Roman"/>
          <w:sz w:val="24"/>
          <w:szCs w:val="24"/>
        </w:rPr>
        <w:t xml:space="preserve">дошкольного возраста </w:t>
      </w:r>
      <w:r w:rsidRPr="00B25116">
        <w:rPr>
          <w:rFonts w:ascii="Times New Roman" w:hAnsi="Times New Roman" w:cs="Times New Roman"/>
          <w:sz w:val="24"/>
          <w:szCs w:val="24"/>
        </w:rPr>
        <w:t xml:space="preserve">- </w:t>
      </w:r>
      <w:r w:rsidR="00465AFE" w:rsidRPr="00B25116">
        <w:rPr>
          <w:rFonts w:ascii="Times New Roman" w:hAnsi="Times New Roman" w:cs="Times New Roman"/>
          <w:sz w:val="24"/>
          <w:szCs w:val="24"/>
        </w:rPr>
        <w:t xml:space="preserve">основные поведенческие навыки, направленные на здоровое питание и профилактику нарушений здоровья, обусловленных нездоровым питанием и нарушениями правил личной гигиены; </w:t>
      </w:r>
    </w:p>
    <w:p w:rsidR="00C956C7" w:rsidRPr="00B25116" w:rsidRDefault="00C956C7"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 </w:t>
      </w:r>
      <w:r w:rsidR="00465AFE" w:rsidRPr="00B25116">
        <w:rPr>
          <w:rFonts w:ascii="Times New Roman" w:hAnsi="Times New Roman" w:cs="Times New Roman"/>
          <w:sz w:val="24"/>
          <w:szCs w:val="24"/>
        </w:rPr>
        <w:t>у работников организаций дошкольного образования и организаций по уходу и присмотру за детьми – компетенци</w:t>
      </w:r>
      <w:r w:rsidRPr="00B25116">
        <w:rPr>
          <w:rFonts w:ascii="Times New Roman" w:hAnsi="Times New Roman" w:cs="Times New Roman"/>
          <w:sz w:val="24"/>
          <w:szCs w:val="24"/>
        </w:rPr>
        <w:t>и</w:t>
      </w:r>
      <w:r w:rsidR="00465AFE" w:rsidRPr="00B25116">
        <w:rPr>
          <w:rFonts w:ascii="Times New Roman" w:hAnsi="Times New Roman" w:cs="Times New Roman"/>
          <w:sz w:val="24"/>
          <w:szCs w:val="24"/>
        </w:rPr>
        <w:t>, обеспечивающи</w:t>
      </w:r>
      <w:r w:rsidRPr="00B25116">
        <w:rPr>
          <w:rFonts w:ascii="Times New Roman" w:hAnsi="Times New Roman" w:cs="Times New Roman"/>
          <w:sz w:val="24"/>
          <w:szCs w:val="24"/>
        </w:rPr>
        <w:t>е</w:t>
      </w:r>
      <w:r w:rsidR="00465AFE" w:rsidRPr="00B25116">
        <w:rPr>
          <w:rFonts w:ascii="Times New Roman" w:hAnsi="Times New Roman"/>
          <w:sz w:val="24"/>
          <w:szCs w:val="24"/>
        </w:rPr>
        <w:t>формирован</w:t>
      </w:r>
      <w:r w:rsidRPr="00B25116">
        <w:rPr>
          <w:rFonts w:ascii="Times New Roman" w:hAnsi="Times New Roman"/>
          <w:sz w:val="24"/>
          <w:szCs w:val="24"/>
        </w:rPr>
        <w:t>ие</w:t>
      </w:r>
      <w:r w:rsidR="00465AFE" w:rsidRPr="00B25116">
        <w:rPr>
          <w:rFonts w:ascii="Times New Roman" w:hAnsi="Times New Roman" w:cs="Times New Roman"/>
          <w:sz w:val="24"/>
          <w:szCs w:val="24"/>
        </w:rPr>
        <w:t>основны</w:t>
      </w:r>
      <w:r w:rsidRPr="00B25116">
        <w:rPr>
          <w:rFonts w:ascii="Times New Roman" w:hAnsi="Times New Roman" w:cs="Times New Roman"/>
          <w:sz w:val="24"/>
          <w:szCs w:val="24"/>
        </w:rPr>
        <w:t>х</w:t>
      </w:r>
      <w:r w:rsidR="00465AFE" w:rsidRPr="00B25116">
        <w:rPr>
          <w:rFonts w:ascii="Times New Roman" w:hAnsi="Times New Roman" w:cs="Times New Roman"/>
          <w:sz w:val="24"/>
          <w:szCs w:val="24"/>
        </w:rPr>
        <w:t xml:space="preserve"> поведенчески</w:t>
      </w:r>
      <w:r w:rsidRPr="00B25116">
        <w:rPr>
          <w:rFonts w:ascii="Times New Roman" w:hAnsi="Times New Roman" w:cs="Times New Roman"/>
          <w:sz w:val="24"/>
          <w:szCs w:val="24"/>
        </w:rPr>
        <w:t>х</w:t>
      </w:r>
      <w:r w:rsidR="00465AFE" w:rsidRPr="00B25116">
        <w:rPr>
          <w:rFonts w:ascii="Times New Roman" w:hAnsi="Times New Roman" w:cs="Times New Roman"/>
          <w:sz w:val="24"/>
          <w:szCs w:val="24"/>
        </w:rPr>
        <w:t xml:space="preserve"> навык</w:t>
      </w:r>
      <w:r w:rsidRPr="00B25116">
        <w:rPr>
          <w:rFonts w:ascii="Times New Roman" w:hAnsi="Times New Roman" w:cs="Times New Roman"/>
          <w:sz w:val="24"/>
          <w:szCs w:val="24"/>
        </w:rPr>
        <w:t>ов</w:t>
      </w:r>
      <w:r w:rsidR="00465AFE" w:rsidRPr="00B25116">
        <w:rPr>
          <w:rFonts w:ascii="Times New Roman" w:hAnsi="Times New Roman" w:cs="Times New Roman"/>
          <w:sz w:val="24"/>
          <w:szCs w:val="24"/>
        </w:rPr>
        <w:t>, направленны</w:t>
      </w:r>
      <w:r w:rsidRPr="00B25116">
        <w:rPr>
          <w:rFonts w:ascii="Times New Roman" w:hAnsi="Times New Roman" w:cs="Times New Roman"/>
          <w:sz w:val="24"/>
          <w:szCs w:val="24"/>
        </w:rPr>
        <w:t>х</w:t>
      </w:r>
      <w:r w:rsidR="00465AFE" w:rsidRPr="00B25116">
        <w:rPr>
          <w:rFonts w:ascii="Times New Roman" w:hAnsi="Times New Roman" w:cs="Times New Roman"/>
          <w:sz w:val="24"/>
          <w:szCs w:val="24"/>
        </w:rPr>
        <w:t xml:space="preserve"> на здоровое питание и профилактику нарушений здоровья</w:t>
      </w:r>
      <w:r w:rsidRPr="00B25116">
        <w:rPr>
          <w:rFonts w:ascii="Times New Roman" w:hAnsi="Times New Roman" w:cs="Times New Roman"/>
          <w:sz w:val="24"/>
          <w:szCs w:val="24"/>
        </w:rPr>
        <w:t xml:space="preserve"> детей</w:t>
      </w:r>
      <w:r w:rsidR="00465AFE" w:rsidRPr="00B25116">
        <w:rPr>
          <w:rFonts w:ascii="Times New Roman" w:hAnsi="Times New Roman" w:cs="Times New Roman"/>
          <w:sz w:val="24"/>
          <w:szCs w:val="24"/>
        </w:rPr>
        <w:t>, обусловленных нездоровым питанием и нарушениями правил личной гигиены</w:t>
      </w:r>
      <w:r w:rsidRPr="00B25116">
        <w:rPr>
          <w:rFonts w:ascii="Times New Roman" w:hAnsi="Times New Roman" w:cs="Times New Roman"/>
          <w:sz w:val="24"/>
          <w:szCs w:val="24"/>
        </w:rPr>
        <w:t>;</w:t>
      </w:r>
    </w:p>
    <w:p w:rsidR="00F23CE4" w:rsidRPr="00B25116" w:rsidRDefault="00C956C7"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cs="Times New Roman"/>
          <w:sz w:val="24"/>
          <w:szCs w:val="24"/>
        </w:rPr>
        <w:t xml:space="preserve">- </w:t>
      </w:r>
      <w:r w:rsidR="00465AFE" w:rsidRPr="00B25116">
        <w:rPr>
          <w:rFonts w:ascii="Times New Roman" w:hAnsi="Times New Roman" w:cs="Times New Roman"/>
          <w:sz w:val="24"/>
          <w:szCs w:val="24"/>
        </w:rPr>
        <w:t xml:space="preserve">у родителей </w:t>
      </w:r>
      <w:r w:rsidRPr="00B25116">
        <w:rPr>
          <w:rFonts w:ascii="Times New Roman" w:hAnsi="Times New Roman" w:cs="Times New Roman"/>
          <w:sz w:val="24"/>
          <w:szCs w:val="24"/>
        </w:rPr>
        <w:t xml:space="preserve">- </w:t>
      </w:r>
      <w:r w:rsidR="00465AFE" w:rsidRPr="00B25116">
        <w:rPr>
          <w:rFonts w:ascii="Times New Roman" w:hAnsi="Times New Roman" w:cs="Times New Roman"/>
          <w:sz w:val="24"/>
          <w:szCs w:val="24"/>
        </w:rPr>
        <w:t>необходимые знания и умения в части формирования рациона здорового питания и рационального режима дня.</w:t>
      </w:r>
    </w:p>
    <w:p w:rsidR="00A85F84" w:rsidRPr="00B25116" w:rsidRDefault="00A85F84" w:rsidP="00CA5129">
      <w:pPr>
        <w:widowControl w:val="0"/>
        <w:spacing w:after="0" w:line="240" w:lineRule="auto"/>
        <w:ind w:firstLine="709"/>
        <w:jc w:val="both"/>
        <w:rPr>
          <w:rFonts w:ascii="Times New Roman" w:hAnsi="Times New Roman"/>
          <w:sz w:val="24"/>
          <w:szCs w:val="24"/>
          <w:shd w:val="clear" w:color="auto" w:fill="FFFFFF"/>
        </w:rPr>
      </w:pPr>
    </w:p>
    <w:p w:rsidR="00C956C7" w:rsidRPr="00B25116" w:rsidRDefault="00C956C7" w:rsidP="00CA5129">
      <w:pPr>
        <w:widowControl w:val="0"/>
        <w:spacing w:after="0" w:line="240" w:lineRule="auto"/>
        <w:jc w:val="center"/>
        <w:outlineLvl w:val="0"/>
        <w:rPr>
          <w:rFonts w:ascii="Times New Roman" w:hAnsi="Times New Roman"/>
          <w:b/>
          <w:sz w:val="24"/>
          <w:szCs w:val="24"/>
        </w:rPr>
      </w:pPr>
      <w:r w:rsidRPr="00B25116">
        <w:rPr>
          <w:rFonts w:ascii="Times New Roman" w:hAnsi="Times New Roman"/>
          <w:b/>
          <w:sz w:val="24"/>
          <w:szCs w:val="24"/>
        </w:rPr>
        <w:t>III. Содержательный раздел</w:t>
      </w:r>
    </w:p>
    <w:p w:rsidR="00C956C7" w:rsidRPr="00B25116" w:rsidRDefault="00C956C7"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3.1. Общее содержание программы.</w:t>
      </w:r>
    </w:p>
    <w:p w:rsidR="00C956C7" w:rsidRPr="00B25116" w:rsidRDefault="00B706F0"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sz w:val="24"/>
          <w:szCs w:val="24"/>
        </w:rPr>
        <w:t>Обучающая (просветительская)</w:t>
      </w:r>
      <w:r w:rsidR="00C956C7" w:rsidRPr="00B25116">
        <w:rPr>
          <w:rFonts w:ascii="Times New Roman" w:hAnsi="Times New Roman"/>
          <w:sz w:val="24"/>
          <w:szCs w:val="24"/>
        </w:rPr>
        <w:t xml:space="preserve"> программа включает три логически взаимосвязанных блока, изложение которых предусматривает работу по формированию у детей </w:t>
      </w:r>
      <w:r w:rsidR="00C956C7" w:rsidRPr="00B25116">
        <w:rPr>
          <w:rFonts w:ascii="Times New Roman" w:hAnsi="Times New Roman" w:cs="Times New Roman"/>
          <w:sz w:val="24"/>
          <w:szCs w:val="24"/>
        </w:rPr>
        <w:t>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создание благоприятных условий для реализации принципов здорового питания</w:t>
      </w:r>
      <w:r w:rsidR="00E22CF9" w:rsidRPr="00B25116">
        <w:rPr>
          <w:rFonts w:ascii="Times New Roman" w:hAnsi="Times New Roman" w:cs="Times New Roman"/>
          <w:sz w:val="24"/>
          <w:szCs w:val="24"/>
        </w:rPr>
        <w:t xml:space="preserve"> в дошкольной организации и домашних условиях.</w:t>
      </w:r>
    </w:p>
    <w:p w:rsidR="003A6DC9" w:rsidRPr="00B25116" w:rsidRDefault="003A6DC9" w:rsidP="00CA5129">
      <w:pPr>
        <w:widowControl w:val="0"/>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ab/>
      </w:r>
      <w:r w:rsidRPr="00B25116">
        <w:rPr>
          <w:rFonts w:ascii="Times New Roman" w:hAnsi="Times New Roman" w:cs="Times New Roman"/>
          <w:b/>
          <w:sz w:val="24"/>
          <w:szCs w:val="24"/>
        </w:rPr>
        <w:t>Вырабатываемые программой обязательные навыки и стереотипы поведения</w:t>
      </w:r>
      <w:r w:rsidRPr="00B25116">
        <w:rPr>
          <w:rFonts w:ascii="Times New Roman" w:hAnsi="Times New Roman" w:cs="Times New Roman"/>
          <w:sz w:val="24"/>
          <w:szCs w:val="24"/>
        </w:rPr>
        <w:t xml:space="preserve"> у детей в дошкольных организациях: </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мой руки перед едой (как правильно мыть руки; почему надо мыть руки);</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когда я ем я глух и нем;</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ешь не спеша, во время еды не отвлекайся, старательно пережёвывай пищу;</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не ешь пищу, которая упала на пол;</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ешь только за чистым столом и только из чистой посуды;</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после еды убери за собой;</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после еды мой руки и полощи рот;</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каждый день ешь фрукты и овощи, пей молоко;</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не ешь на ходу;</w:t>
      </w:r>
    </w:p>
    <w:p w:rsidR="003A6DC9" w:rsidRPr="00B25116"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умей отличать здоровые продукты (фрукты, овощи, молоко) от пустых продуктов (конфеты, чипсы; колбасы);</w:t>
      </w:r>
    </w:p>
    <w:p w:rsidR="003A6DC9" w:rsidRDefault="003A6DC9" w:rsidP="00CA5129">
      <w:pPr>
        <w:pStyle w:val="a5"/>
        <w:widowControl w:val="0"/>
        <w:numPr>
          <w:ilvl w:val="0"/>
          <w:numId w:val="5"/>
        </w:numPr>
        <w:spacing w:after="0" w:line="240" w:lineRule="auto"/>
        <w:contextualSpacing w:val="0"/>
        <w:rPr>
          <w:rFonts w:ascii="Times New Roman" w:hAnsi="Times New Roman" w:cs="Times New Roman"/>
          <w:sz w:val="24"/>
          <w:szCs w:val="24"/>
        </w:rPr>
      </w:pPr>
      <w:r w:rsidRPr="00B25116">
        <w:rPr>
          <w:rFonts w:ascii="Times New Roman" w:hAnsi="Times New Roman" w:cs="Times New Roman"/>
          <w:sz w:val="24"/>
          <w:szCs w:val="24"/>
        </w:rPr>
        <w:t>учись рассказывать родителям, чем кормили в детском саду, что понравилось, а что нет.</w:t>
      </w:r>
    </w:p>
    <w:p w:rsidR="00B25116" w:rsidRPr="00B25116" w:rsidRDefault="00B25116" w:rsidP="00B25116">
      <w:pPr>
        <w:pStyle w:val="a5"/>
        <w:widowControl w:val="0"/>
        <w:spacing w:after="0" w:line="240" w:lineRule="auto"/>
        <w:contextualSpacing w:val="0"/>
        <w:rPr>
          <w:rFonts w:ascii="Times New Roman" w:hAnsi="Times New Roman" w:cs="Times New Roman"/>
          <w:sz w:val="24"/>
          <w:szCs w:val="24"/>
        </w:rPr>
      </w:pPr>
    </w:p>
    <w:p w:rsidR="003A6DC9" w:rsidRPr="00B25116" w:rsidRDefault="003A6DC9" w:rsidP="00CA5129">
      <w:pPr>
        <w:widowControl w:val="0"/>
        <w:spacing w:after="0" w:line="240" w:lineRule="auto"/>
        <w:ind w:firstLine="360"/>
        <w:jc w:val="both"/>
        <w:rPr>
          <w:rFonts w:ascii="Times New Roman" w:hAnsi="Times New Roman" w:cs="Times New Roman"/>
          <w:sz w:val="24"/>
          <w:szCs w:val="24"/>
        </w:rPr>
      </w:pPr>
      <w:r w:rsidRPr="00B25116">
        <w:rPr>
          <w:rFonts w:ascii="Times New Roman" w:hAnsi="Times New Roman" w:cs="Times New Roman"/>
          <w:b/>
          <w:sz w:val="24"/>
          <w:szCs w:val="24"/>
        </w:rPr>
        <w:t>Программа предусматривает формирование у родителей (законных представителей детей), а также лиц, занятых в сфере ухода и присмотра за детьми следующие навыки</w:t>
      </w:r>
      <w:r w:rsidRPr="00B25116">
        <w:rPr>
          <w:rFonts w:ascii="Times New Roman" w:hAnsi="Times New Roman" w:cs="Times New Roman"/>
          <w:sz w:val="24"/>
          <w:szCs w:val="24"/>
        </w:rPr>
        <w:t>:</w:t>
      </w:r>
    </w:p>
    <w:p w:rsidR="003A6DC9" w:rsidRPr="00B25116"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4"/>
          <w:szCs w:val="24"/>
        </w:rPr>
      </w:pPr>
      <w:r w:rsidRPr="00B25116">
        <w:rPr>
          <w:rFonts w:ascii="Times New Roman" w:hAnsi="Times New Roman" w:cs="Times New Roman"/>
          <w:sz w:val="24"/>
          <w:szCs w:val="24"/>
        </w:rPr>
        <w:t>составление меню здорового питания, соответствующего возрасту детей;</w:t>
      </w:r>
    </w:p>
    <w:p w:rsidR="003A6DC9" w:rsidRPr="00B25116"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4"/>
          <w:szCs w:val="24"/>
        </w:rPr>
      </w:pPr>
      <w:r w:rsidRPr="00B25116">
        <w:rPr>
          <w:rFonts w:ascii="Times New Roman" w:hAnsi="Times New Roman" w:cs="Times New Roman"/>
          <w:sz w:val="24"/>
          <w:szCs w:val="24"/>
        </w:rPr>
        <w:t>составление рационального режима дня для ребенка с учетом его возрастных особенностей;</w:t>
      </w:r>
    </w:p>
    <w:p w:rsidR="003A6DC9" w:rsidRPr="00B25116"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4"/>
          <w:szCs w:val="24"/>
        </w:rPr>
      </w:pPr>
      <w:r w:rsidRPr="00B25116">
        <w:rPr>
          <w:rFonts w:ascii="Times New Roman" w:hAnsi="Times New Roman" w:cs="Times New Roman"/>
          <w:sz w:val="24"/>
          <w:szCs w:val="24"/>
        </w:rPr>
        <w:t xml:space="preserve"> правильное приготовление блюд с использованием продуктов, содержащих необходимые для гармоничного роста и развития, продуктов щадящих способов кулинарной обработки;</w:t>
      </w:r>
    </w:p>
    <w:p w:rsidR="003A6DC9" w:rsidRPr="00B25116"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4"/>
          <w:szCs w:val="24"/>
        </w:rPr>
      </w:pPr>
      <w:r w:rsidRPr="00B25116">
        <w:rPr>
          <w:rFonts w:ascii="Times New Roman" w:hAnsi="Times New Roman" w:cs="Times New Roman"/>
          <w:sz w:val="24"/>
          <w:szCs w:val="24"/>
        </w:rPr>
        <w:t>Включение в меню блюд и продуктов, выполняющих функции восполнения необходимых для роста и развития витаминов, микроэлементов, нормализации состава микрофлоры кишечника.</w:t>
      </w:r>
    </w:p>
    <w:p w:rsidR="003A6DC9" w:rsidRPr="00B25116" w:rsidRDefault="003A6DC9" w:rsidP="00CA5129">
      <w:pPr>
        <w:widowControl w:val="0"/>
        <w:spacing w:after="0" w:line="240" w:lineRule="auto"/>
        <w:ind w:firstLine="360"/>
        <w:jc w:val="both"/>
        <w:rPr>
          <w:rFonts w:ascii="Times New Roman" w:hAnsi="Times New Roman" w:cs="Times New Roman"/>
          <w:sz w:val="24"/>
          <w:szCs w:val="24"/>
        </w:rPr>
      </w:pPr>
      <w:r w:rsidRPr="00B25116">
        <w:rPr>
          <w:rFonts w:ascii="Times New Roman" w:hAnsi="Times New Roman" w:cs="Times New Roman"/>
          <w:sz w:val="24"/>
          <w:szCs w:val="24"/>
        </w:rPr>
        <w:t xml:space="preserve">Программа предлагает адекватные возрасту детей формы обучения детей, предлагает родителям ознакомиться с рекомендуемыми нормами и принципами здорового питания, рациональным режимом организации питания ребенка, рекомендуемыми методами кулинарной обработки. </w:t>
      </w:r>
    </w:p>
    <w:p w:rsidR="00C956C7" w:rsidRPr="00B25116" w:rsidRDefault="00351465"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В</w:t>
      </w:r>
      <w:r w:rsidR="00E22CF9" w:rsidRPr="00B25116">
        <w:rPr>
          <w:rFonts w:ascii="Times New Roman" w:hAnsi="Times New Roman"/>
          <w:sz w:val="24"/>
          <w:szCs w:val="24"/>
        </w:rPr>
        <w:t xml:space="preserve"> отношении работы с работниками дошкольных организаций и родителями</w:t>
      </w:r>
      <w:r w:rsidRPr="00B25116">
        <w:rPr>
          <w:rFonts w:ascii="Times New Roman" w:hAnsi="Times New Roman"/>
          <w:sz w:val="24"/>
          <w:szCs w:val="24"/>
        </w:rPr>
        <w:t xml:space="preserve">Программа </w:t>
      </w:r>
      <w:r w:rsidR="00C956C7" w:rsidRPr="00B25116">
        <w:rPr>
          <w:rFonts w:ascii="Times New Roman" w:hAnsi="Times New Roman"/>
          <w:sz w:val="24"/>
          <w:szCs w:val="24"/>
        </w:rPr>
        <w:t xml:space="preserve">может реализовываться как в очной форме, так в дистанционной форме. Практические занятия, направленные на усвоение полученных самостоятельно (или в коллективе) новых знаний проводятся в форме </w:t>
      </w:r>
      <w:r w:rsidR="00E22CF9" w:rsidRPr="00B25116">
        <w:rPr>
          <w:rFonts w:ascii="Times New Roman" w:hAnsi="Times New Roman"/>
          <w:sz w:val="24"/>
          <w:szCs w:val="24"/>
        </w:rPr>
        <w:t xml:space="preserve">вебинаров, а также предусматривают выполнение заданий в </w:t>
      </w:r>
      <w:r w:rsidR="00E22CF9" w:rsidRPr="00B25116">
        <w:rPr>
          <w:rFonts w:ascii="Times New Roman" w:hAnsi="Times New Roman"/>
          <w:sz w:val="24"/>
          <w:szCs w:val="24"/>
          <w:lang w:val="en-US"/>
        </w:rPr>
        <w:t>on</w:t>
      </w:r>
      <w:r w:rsidR="00E22CF9" w:rsidRPr="00B25116">
        <w:rPr>
          <w:rFonts w:ascii="Times New Roman" w:hAnsi="Times New Roman"/>
          <w:sz w:val="24"/>
          <w:szCs w:val="24"/>
        </w:rPr>
        <w:t>-</w:t>
      </w:r>
      <w:r w:rsidR="00E22CF9" w:rsidRPr="00B25116">
        <w:rPr>
          <w:rFonts w:ascii="Times New Roman" w:hAnsi="Times New Roman"/>
          <w:sz w:val="24"/>
          <w:szCs w:val="24"/>
          <w:lang w:val="en-US"/>
        </w:rPr>
        <w:t>line</w:t>
      </w:r>
      <w:r w:rsidR="00E22CF9" w:rsidRPr="00B25116">
        <w:rPr>
          <w:rFonts w:ascii="Times New Roman" w:hAnsi="Times New Roman"/>
          <w:sz w:val="24"/>
          <w:szCs w:val="24"/>
        </w:rPr>
        <w:t xml:space="preserve"> режиме.</w:t>
      </w:r>
    </w:p>
    <w:p w:rsidR="00C956C7" w:rsidRPr="00B25116" w:rsidRDefault="00C956C7"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 xml:space="preserve">В результате освоения </w:t>
      </w:r>
      <w:r w:rsidR="00B706F0" w:rsidRPr="00B25116">
        <w:rPr>
          <w:rFonts w:ascii="Times New Roman" w:eastAsia="Montserrat" w:hAnsi="Times New Roman"/>
          <w:sz w:val="24"/>
          <w:szCs w:val="24"/>
        </w:rPr>
        <w:t>о</w:t>
      </w:r>
      <w:r w:rsidR="00B706F0" w:rsidRPr="00B25116">
        <w:rPr>
          <w:rFonts w:ascii="Times New Roman" w:hAnsi="Times New Roman"/>
          <w:sz w:val="24"/>
          <w:szCs w:val="24"/>
        </w:rPr>
        <w:t>бучающей (просветительской)</w:t>
      </w:r>
      <w:r w:rsidRPr="00B25116">
        <w:rPr>
          <w:rFonts w:ascii="Times New Roman" w:hAnsi="Times New Roman"/>
          <w:sz w:val="24"/>
          <w:szCs w:val="24"/>
        </w:rPr>
        <w:t xml:space="preserve"> программы у обучающихся должны сформироваться навыки построения и оценки рациона здорового питания.</w:t>
      </w:r>
    </w:p>
    <w:p w:rsidR="00C956C7" w:rsidRPr="00B25116" w:rsidRDefault="00C956C7" w:rsidP="00CA5129">
      <w:pPr>
        <w:widowControl w:val="0"/>
        <w:spacing w:after="0" w:line="240" w:lineRule="auto"/>
        <w:ind w:firstLine="709"/>
        <w:outlineLvl w:val="0"/>
        <w:rPr>
          <w:rFonts w:ascii="Times New Roman" w:hAnsi="Times New Roman"/>
          <w:b/>
          <w:i/>
          <w:sz w:val="24"/>
          <w:szCs w:val="24"/>
        </w:rPr>
      </w:pPr>
      <w:r w:rsidRPr="00B25116">
        <w:rPr>
          <w:rFonts w:ascii="Times New Roman" w:hAnsi="Times New Roman"/>
          <w:b/>
          <w:i/>
          <w:sz w:val="24"/>
          <w:szCs w:val="24"/>
        </w:rPr>
        <w:t>3.2. Этапы реализации программы.</w:t>
      </w:r>
    </w:p>
    <w:p w:rsidR="00C956C7" w:rsidRPr="00B25116" w:rsidRDefault="00B706F0" w:rsidP="00CA5129">
      <w:pPr>
        <w:widowControl w:val="0"/>
        <w:spacing w:after="0" w:line="240" w:lineRule="auto"/>
        <w:ind w:firstLine="709"/>
        <w:jc w:val="both"/>
        <w:rPr>
          <w:rFonts w:ascii="Times New Roman" w:hAnsi="Times New Roman"/>
          <w:sz w:val="24"/>
          <w:szCs w:val="24"/>
        </w:rPr>
      </w:pPr>
      <w:r w:rsidRPr="00B25116">
        <w:rPr>
          <w:rFonts w:ascii="Times New Roman" w:hAnsi="Times New Roman"/>
          <w:sz w:val="24"/>
          <w:szCs w:val="24"/>
        </w:rPr>
        <w:t>Обучающая (просветительская)</w:t>
      </w:r>
      <w:r w:rsidR="00C956C7" w:rsidRPr="00B25116">
        <w:rPr>
          <w:rFonts w:ascii="Times New Roman" w:hAnsi="Times New Roman"/>
          <w:sz w:val="24"/>
          <w:szCs w:val="24"/>
        </w:rPr>
        <w:t xml:space="preserve"> программа реализуется в течение года, форма преподнесения базовой информации предусматривает учет исходных знаний </w:t>
      </w:r>
      <w:r w:rsidR="00351465" w:rsidRPr="00B25116">
        <w:rPr>
          <w:rFonts w:ascii="Times New Roman" w:hAnsi="Times New Roman"/>
          <w:sz w:val="24"/>
          <w:szCs w:val="24"/>
        </w:rPr>
        <w:t xml:space="preserve">участников </w:t>
      </w:r>
      <w:r w:rsidRPr="00B25116">
        <w:rPr>
          <w:rFonts w:ascii="Times New Roman" w:hAnsi="Times New Roman"/>
          <w:sz w:val="24"/>
          <w:szCs w:val="24"/>
        </w:rPr>
        <w:t>обучающего</w:t>
      </w:r>
      <w:r w:rsidR="00351465" w:rsidRPr="00B25116">
        <w:rPr>
          <w:rFonts w:ascii="Times New Roman" w:hAnsi="Times New Roman"/>
          <w:sz w:val="24"/>
          <w:szCs w:val="24"/>
        </w:rPr>
        <w:t xml:space="preserve"> процесса</w:t>
      </w:r>
      <w:r w:rsidR="00C956C7" w:rsidRPr="00B25116">
        <w:rPr>
          <w:rFonts w:ascii="Times New Roman" w:hAnsi="Times New Roman"/>
          <w:sz w:val="24"/>
          <w:szCs w:val="24"/>
        </w:rPr>
        <w:t>.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w:t>
      </w:r>
      <w:r w:rsidR="00351465" w:rsidRPr="00B25116">
        <w:rPr>
          <w:rFonts w:ascii="Times New Roman" w:hAnsi="Times New Roman"/>
          <w:sz w:val="24"/>
          <w:szCs w:val="24"/>
        </w:rPr>
        <w:t xml:space="preserve">, сформированным у детей навыкам </w:t>
      </w:r>
      <w:r w:rsidR="00351465" w:rsidRPr="00B25116">
        <w:rPr>
          <w:rFonts w:ascii="Times New Roman" w:hAnsi="Times New Roman" w:cs="Times New Roman"/>
          <w:sz w:val="24"/>
          <w:szCs w:val="24"/>
        </w:rPr>
        <w:t>и стереотипам здорового пищевого поведения, правилам личной гигиены</w:t>
      </w:r>
      <w:r w:rsidR="00C956C7" w:rsidRPr="00B25116">
        <w:rPr>
          <w:rFonts w:ascii="Times New Roman" w:hAnsi="Times New Roman"/>
          <w:sz w:val="24"/>
          <w:szCs w:val="24"/>
        </w:rPr>
        <w:t>.</w:t>
      </w:r>
    </w:p>
    <w:p w:rsidR="00DB6059" w:rsidRPr="00B25116" w:rsidRDefault="00DB6059" w:rsidP="00CA5129">
      <w:pPr>
        <w:widowControl w:val="0"/>
        <w:tabs>
          <w:tab w:val="left" w:pos="709"/>
        </w:tabs>
        <w:spacing w:after="0" w:line="240" w:lineRule="auto"/>
        <w:jc w:val="center"/>
        <w:outlineLvl w:val="0"/>
        <w:rPr>
          <w:rFonts w:ascii="Times New Roman" w:hAnsi="Times New Roman"/>
          <w:b/>
          <w:sz w:val="24"/>
          <w:szCs w:val="24"/>
        </w:rPr>
      </w:pPr>
    </w:p>
    <w:p w:rsidR="00351465" w:rsidRPr="00B25116" w:rsidRDefault="00351465" w:rsidP="00CA5129">
      <w:pPr>
        <w:widowControl w:val="0"/>
        <w:tabs>
          <w:tab w:val="left" w:pos="709"/>
        </w:tabs>
        <w:spacing w:after="0" w:line="240" w:lineRule="auto"/>
        <w:jc w:val="center"/>
        <w:outlineLvl w:val="0"/>
        <w:rPr>
          <w:rFonts w:ascii="Times New Roman" w:hAnsi="Times New Roman"/>
          <w:b/>
          <w:sz w:val="24"/>
          <w:szCs w:val="24"/>
        </w:rPr>
      </w:pPr>
      <w:r w:rsidRPr="00B25116">
        <w:rPr>
          <w:rFonts w:ascii="Times New Roman" w:hAnsi="Times New Roman"/>
          <w:b/>
          <w:sz w:val="24"/>
          <w:szCs w:val="24"/>
        </w:rPr>
        <w:t>IV. Организационный раздел</w:t>
      </w:r>
    </w:p>
    <w:p w:rsidR="00B706F0" w:rsidRPr="00B25116" w:rsidRDefault="00B706F0" w:rsidP="00CA5129">
      <w:pPr>
        <w:widowControl w:val="0"/>
        <w:tabs>
          <w:tab w:val="left" w:pos="709"/>
        </w:tabs>
        <w:spacing w:after="0" w:line="240" w:lineRule="auto"/>
        <w:jc w:val="center"/>
        <w:outlineLvl w:val="0"/>
        <w:rPr>
          <w:rFonts w:ascii="Times New Roman" w:hAnsi="Times New Roman"/>
          <w:b/>
          <w:sz w:val="24"/>
          <w:szCs w:val="24"/>
        </w:rPr>
      </w:pPr>
    </w:p>
    <w:p w:rsidR="00351465" w:rsidRPr="00B25116" w:rsidRDefault="00351465" w:rsidP="00CA5129">
      <w:pPr>
        <w:pStyle w:val="a5"/>
        <w:widowControl w:val="0"/>
        <w:numPr>
          <w:ilvl w:val="1"/>
          <w:numId w:val="17"/>
        </w:numPr>
        <w:tabs>
          <w:tab w:val="left" w:pos="709"/>
        </w:tabs>
        <w:spacing w:after="0" w:line="240" w:lineRule="auto"/>
        <w:contextualSpacing w:val="0"/>
        <w:jc w:val="center"/>
        <w:rPr>
          <w:rFonts w:ascii="Times New Roman" w:hAnsi="Times New Roman"/>
          <w:b/>
          <w:i/>
          <w:sz w:val="24"/>
          <w:szCs w:val="24"/>
        </w:rPr>
      </w:pPr>
      <w:r w:rsidRPr="00B25116">
        <w:rPr>
          <w:rFonts w:ascii="Times New Roman" w:hAnsi="Times New Roman"/>
          <w:b/>
          <w:i/>
          <w:sz w:val="24"/>
          <w:szCs w:val="24"/>
        </w:rPr>
        <w:t xml:space="preserve">Общие рамки организации </w:t>
      </w:r>
      <w:r w:rsidR="00B706F0" w:rsidRPr="00B25116">
        <w:rPr>
          <w:rFonts w:ascii="Times New Roman" w:hAnsi="Times New Roman"/>
          <w:b/>
          <w:i/>
          <w:sz w:val="24"/>
          <w:szCs w:val="24"/>
        </w:rPr>
        <w:t xml:space="preserve">обучающего </w:t>
      </w:r>
      <w:r w:rsidRPr="00B25116">
        <w:rPr>
          <w:rFonts w:ascii="Times New Roman" w:hAnsi="Times New Roman"/>
          <w:b/>
          <w:i/>
          <w:sz w:val="24"/>
          <w:szCs w:val="24"/>
        </w:rPr>
        <w:t>процесса.</w:t>
      </w:r>
    </w:p>
    <w:p w:rsidR="00351465" w:rsidRPr="00B25116" w:rsidRDefault="00351465" w:rsidP="00CA5129">
      <w:pPr>
        <w:pStyle w:val="a4"/>
        <w:widowControl w:val="0"/>
        <w:shd w:val="clear" w:color="auto" w:fill="FFFFFF"/>
        <w:tabs>
          <w:tab w:val="left" w:pos="709"/>
        </w:tabs>
        <w:spacing w:before="0" w:beforeAutospacing="0" w:after="0" w:afterAutospacing="0"/>
        <w:ind w:firstLine="709"/>
        <w:jc w:val="both"/>
      </w:pPr>
    </w:p>
    <w:p w:rsidR="00351465" w:rsidRPr="00B25116" w:rsidRDefault="00351465" w:rsidP="00CA5129">
      <w:pPr>
        <w:pStyle w:val="a4"/>
        <w:widowControl w:val="0"/>
        <w:shd w:val="clear" w:color="auto" w:fill="FFFFFF"/>
        <w:tabs>
          <w:tab w:val="left" w:pos="709"/>
        </w:tabs>
        <w:spacing w:before="0" w:beforeAutospacing="0" w:after="0" w:afterAutospacing="0"/>
        <w:ind w:firstLine="709"/>
        <w:jc w:val="both"/>
      </w:pPr>
      <w:r w:rsidRPr="00B25116">
        <w:t xml:space="preserve">Программа рассчитана на </w:t>
      </w:r>
      <w:r w:rsidR="00E30B69" w:rsidRPr="00B25116">
        <w:t>15</w:t>
      </w:r>
      <w:r w:rsidRPr="00B25116">
        <w:t xml:space="preserve"> учебных часов и предполагает различные виды деятельности (прослушивание лекций, практическую работу, </w:t>
      </w:r>
      <w:r w:rsidR="00220EE6" w:rsidRPr="00B25116">
        <w:t>игры с детьми, занятия индивидуальные и коллективные</w:t>
      </w:r>
      <w:r w:rsidRPr="00B25116">
        <w:t xml:space="preserve">). </w:t>
      </w:r>
    </w:p>
    <w:p w:rsidR="00220EE6" w:rsidRPr="00B25116" w:rsidRDefault="00351465" w:rsidP="00CA5129">
      <w:pPr>
        <w:pStyle w:val="a4"/>
        <w:widowControl w:val="0"/>
        <w:shd w:val="clear" w:color="auto" w:fill="FFFFFF"/>
        <w:tabs>
          <w:tab w:val="left" w:pos="709"/>
        </w:tabs>
        <w:spacing w:before="0" w:beforeAutospacing="0" w:after="0" w:afterAutospacing="0"/>
        <w:ind w:firstLine="709"/>
        <w:jc w:val="both"/>
      </w:pPr>
      <w:r w:rsidRPr="00B25116">
        <w:t xml:space="preserve">В рамках изучения программы используется базовая информация приведенная в программе, а также рекомендованные программой дополнительные литературные источники. Приведение в программе базовой информации, делает ее максимально удобной в практическом использовании. </w:t>
      </w:r>
    </w:p>
    <w:p w:rsidR="00351465" w:rsidRPr="00B25116" w:rsidRDefault="00351465" w:rsidP="00CA5129">
      <w:pPr>
        <w:pStyle w:val="a4"/>
        <w:widowControl w:val="0"/>
        <w:shd w:val="clear" w:color="auto" w:fill="FFFFFF"/>
        <w:tabs>
          <w:tab w:val="left" w:pos="709"/>
        </w:tabs>
        <w:spacing w:before="0" w:beforeAutospacing="0" w:after="0" w:afterAutospacing="0"/>
        <w:ind w:firstLine="709"/>
        <w:jc w:val="both"/>
      </w:pPr>
      <w:r w:rsidRPr="00B25116">
        <w:t>Технологическое обеспечение программы подразумевает наличие в учебной аудитории презентационной техники (проектор, экран, компьютер/ноутбук), а также возможности подключения к сети Интернет.</w:t>
      </w:r>
    </w:p>
    <w:p w:rsidR="007E2546" w:rsidRPr="00B25116" w:rsidRDefault="007E2546" w:rsidP="00CA5129">
      <w:pPr>
        <w:pStyle w:val="a4"/>
        <w:widowControl w:val="0"/>
        <w:shd w:val="clear" w:color="auto" w:fill="FFFFFF"/>
        <w:tabs>
          <w:tab w:val="left" w:pos="709"/>
        </w:tabs>
        <w:spacing w:before="0" w:beforeAutospacing="0" w:after="0" w:afterAutospacing="0"/>
        <w:ind w:firstLine="709"/>
        <w:jc w:val="both"/>
      </w:pPr>
    </w:p>
    <w:p w:rsidR="00351465" w:rsidRPr="00B25116" w:rsidRDefault="00351465" w:rsidP="00CA5129">
      <w:pPr>
        <w:pStyle w:val="a4"/>
        <w:widowControl w:val="0"/>
        <w:numPr>
          <w:ilvl w:val="1"/>
          <w:numId w:val="17"/>
        </w:numPr>
        <w:shd w:val="clear" w:color="auto" w:fill="FFFFFF"/>
        <w:tabs>
          <w:tab w:val="left" w:pos="709"/>
        </w:tabs>
        <w:spacing w:before="0" w:beforeAutospacing="0" w:after="0" w:afterAutospacing="0"/>
        <w:jc w:val="center"/>
        <w:rPr>
          <w:b/>
          <w:i/>
        </w:rPr>
      </w:pPr>
      <w:r w:rsidRPr="00B25116">
        <w:rPr>
          <w:b/>
          <w:i/>
        </w:rPr>
        <w:t>Содержание учебного курса.</w:t>
      </w:r>
    </w:p>
    <w:p w:rsidR="00220EE6" w:rsidRPr="00B25116" w:rsidRDefault="00220EE6" w:rsidP="00CA5129">
      <w:pPr>
        <w:widowControl w:val="0"/>
        <w:spacing w:after="0" w:line="240" w:lineRule="auto"/>
        <w:rPr>
          <w:rFonts w:ascii="Times New Roman" w:hAnsi="Times New Roman" w:cs="Times New Roman"/>
          <w:b/>
          <w:sz w:val="24"/>
          <w:szCs w:val="24"/>
        </w:rPr>
      </w:pPr>
    </w:p>
    <w:p w:rsidR="003A6DC9" w:rsidRPr="00B25116" w:rsidRDefault="00220EE6"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b/>
          <w:sz w:val="24"/>
          <w:szCs w:val="24"/>
        </w:rPr>
        <w:t>4.2.1. Выработка у детей обязательных навыков здорового питания и стереотипов пищевого поведения, направленныхна гармоничный рост и развитие</w:t>
      </w:r>
      <w:r w:rsidR="003A6DC9" w:rsidRPr="00B25116">
        <w:rPr>
          <w:rFonts w:ascii="Times New Roman" w:hAnsi="Times New Roman" w:cs="Times New Roman"/>
          <w:b/>
          <w:sz w:val="24"/>
          <w:szCs w:val="24"/>
        </w:rPr>
        <w:t xml:space="preserve"> (справочные материалы)</w:t>
      </w:r>
      <w:r w:rsidRPr="00B25116">
        <w:rPr>
          <w:rFonts w:ascii="Times New Roman" w:hAnsi="Times New Roman" w:cs="Times New Roman"/>
          <w:b/>
          <w:sz w:val="24"/>
          <w:szCs w:val="24"/>
        </w:rPr>
        <w:t>.</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Первые шесть лет жизни ребенок интенсивно растет и развивается, у него 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развиваются навыки речи, долговременная и кратковременная память, ассоциативное мышление, мелкая моторика, ребенок учится самостоятельно одеваться, умываться, есть, пить, рисовать, лепить, конструировать, читать. Основная дифференцировка нервных клеток происходит до 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Важнейшей особенностью развития нервной системы дошкольника является преобладание процессов возбуждения над торможением.</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 xml:space="preserve">У ребенка к трем годам совершенствуются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животных.В дошкольном возрасте дети как "попугаи" повторяют многие действия взрослых, выбирая, как правило, эталоном их формы поведения. Эту особенность необходимо учитывать при организации обучающих занятий с детьми. </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1) ребенка нужно научить правильно мыть руки; 2) выработать динамический стереотип обязательности мытья рук после посещения туалета, перед едой и после еды, полоскания полости рта после еды; 3) выработать навык концентрации внимания к приему пищи, тщательному пережёвыванию пищи, неспешности в еде, аккуратности; 4) выработать навык культуры питания – потребности </w:t>
      </w:r>
      <w:r w:rsidR="009B310A" w:rsidRPr="00B25116">
        <w:rPr>
          <w:rFonts w:ascii="Times New Roman" w:hAnsi="Times New Roman" w:cs="Times New Roman"/>
          <w:sz w:val="24"/>
          <w:szCs w:val="24"/>
        </w:rPr>
        <w:t>принимать пищу</w:t>
      </w:r>
      <w:r w:rsidRPr="00B25116">
        <w:rPr>
          <w:rFonts w:ascii="Times New Roman" w:hAnsi="Times New Roman" w:cs="Times New Roman"/>
          <w:sz w:val="24"/>
          <w:szCs w:val="24"/>
        </w:rPr>
        <w:t xml:space="preserve"> за чистым столом, из чистой посуды, не есть пищу, упавшую на пол, не отвлекаться и не разговаривать во время приема пищи, не кушать на ходу, убирать стол за собой, мыть посуду; 5) выработать навык здорового пищевого поведения </w:t>
      </w:r>
      <w:r w:rsidR="009B310A" w:rsidRPr="00B25116">
        <w:rPr>
          <w:rFonts w:ascii="Times New Roman" w:hAnsi="Times New Roman" w:cs="Times New Roman"/>
          <w:sz w:val="24"/>
          <w:szCs w:val="24"/>
        </w:rPr>
        <w:t>–принимать пищу</w:t>
      </w:r>
      <w:r w:rsidRPr="00B25116">
        <w:rPr>
          <w:rFonts w:ascii="Times New Roman" w:hAnsi="Times New Roman" w:cs="Times New Roman"/>
          <w:sz w:val="24"/>
          <w:szCs w:val="24"/>
        </w:rPr>
        <w:t xml:space="preserve">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 от пустых продуктов (конфеты, чипсы; колбасы), научиться рассказывать родителям чем кормили в детском саду, что понравилось, а что нет.</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При организации работы с ребенком рекомендуется учитывать особенности психики ребенка и развития нервной системы. Так, при формировании навыков здорового питания и личной гигиены необходимо вызывать у ребенка исключительно положительные эмоции и интерес к данной деятельности. Необходимо использовать в своих интересах и поощрять желание ребенка к самостоятельности и самообслуживанию</w:t>
      </w:r>
      <w:r w:rsidR="0087111C" w:rsidRPr="00B25116">
        <w:rPr>
          <w:rFonts w:ascii="Times New Roman" w:hAnsi="Times New Roman" w:cs="Times New Roman"/>
          <w:sz w:val="24"/>
          <w:szCs w:val="24"/>
        </w:rPr>
        <w:t xml:space="preserve">, </w:t>
      </w:r>
      <w:r w:rsidRPr="00B25116">
        <w:rPr>
          <w:rFonts w:ascii="Times New Roman" w:hAnsi="Times New Roman" w:cs="Times New Roman"/>
          <w:sz w:val="24"/>
          <w:szCs w:val="24"/>
        </w:rPr>
        <w:t xml:space="preserve">интерес и внимание ребенка к бытовым действиям, впечатлительность, что позволит быстро научить ребенка к выполнению действия в определенной последовательности. </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Для закрепления знаний и навыков личной гигиены детям желательно давать поручения, например, назначить дежурных для проверки чистоты рук, помощи в накрывании на столы, уборке столов после приемов пищи. Особое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w:t>
      </w:r>
      <w:r w:rsidR="0087111C" w:rsidRPr="00B25116">
        <w:rPr>
          <w:rFonts w:ascii="Times New Roman" w:hAnsi="Times New Roman" w:cs="Times New Roman"/>
          <w:sz w:val="24"/>
          <w:szCs w:val="24"/>
        </w:rPr>
        <w:t>,</w:t>
      </w:r>
      <w:r w:rsidRPr="00B25116">
        <w:rPr>
          <w:rFonts w:ascii="Times New Roman" w:hAnsi="Times New Roman" w:cs="Times New Roman"/>
          <w:sz w:val="24"/>
          <w:szCs w:val="24"/>
        </w:rPr>
        <w:t xml:space="preserve"> используя стихи, потешки, примеры из сказок, постепенно доводя их с детьми до автоматизма.</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Стремление ребенка заслужить одобрение и похвалу в возрасте 3-7 лет, является значительным стимулом, побуждающим малыша к выполнению правильных действий. Поэтому воспитатель должен обязательно отмечать, ставить в пример и хвалить ребенка</w:t>
      </w:r>
      <w:r w:rsidR="0087111C" w:rsidRPr="00B25116">
        <w:rPr>
          <w:rFonts w:ascii="Times New Roman" w:hAnsi="Times New Roman" w:cs="Times New Roman"/>
          <w:sz w:val="24"/>
          <w:szCs w:val="24"/>
        </w:rPr>
        <w:t>,</w:t>
      </w:r>
      <w:r w:rsidRPr="00B25116">
        <w:rPr>
          <w:rFonts w:ascii="Times New Roman" w:hAnsi="Times New Roman" w:cs="Times New Roman"/>
          <w:sz w:val="24"/>
          <w:szCs w:val="24"/>
        </w:rPr>
        <w:t xml:space="preserve"> если он выполнил действие правильно или сделал правильный выбор/действие в игре, в сл</w:t>
      </w:r>
      <w:r w:rsidR="00D30F41" w:rsidRPr="00B25116">
        <w:rPr>
          <w:rFonts w:ascii="Times New Roman" w:hAnsi="Times New Roman" w:cs="Times New Roman"/>
          <w:sz w:val="24"/>
          <w:szCs w:val="24"/>
        </w:rPr>
        <w:t>учае если действие выполнено не</w:t>
      </w:r>
      <w:r w:rsidRPr="00B25116">
        <w:rPr>
          <w:rFonts w:ascii="Times New Roman" w:hAnsi="Times New Roman" w:cs="Times New Roman"/>
          <w:sz w:val="24"/>
          <w:szCs w:val="24"/>
        </w:rPr>
        <w:t>правильно, или не выполнено вообще, необходимо разобраться в причинах ошибки и отсутствия действия.</w:t>
      </w:r>
      <w:r w:rsidRPr="00B25116">
        <w:rPr>
          <w:rFonts w:ascii="Times New Roman" w:eastAsia="Times New Roman" w:hAnsi="Times New Roman" w:cs="Times New Roman"/>
          <w:color w:val="000000"/>
          <w:sz w:val="24"/>
          <w:szCs w:val="24"/>
          <w:lang w:eastAsia="ru-RU"/>
        </w:rPr>
        <w:t xml:space="preserve">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собственный положительный пример. </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eastAsia="Times New Roman" w:hAnsi="Times New Roman" w:cs="Times New Roman"/>
          <w:color w:val="000000"/>
          <w:sz w:val="24"/>
          <w:szCs w:val="24"/>
          <w:lang w:eastAsia="ru-RU"/>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w:t>
      </w:r>
      <w:r w:rsidRPr="00B25116">
        <w:rPr>
          <w:rFonts w:ascii="Times New Roman" w:hAnsi="Times New Roman" w:cs="Times New Roman"/>
          <w:sz w:val="24"/>
          <w:szCs w:val="24"/>
        </w:rPr>
        <w:t>Склонность детей к подражанию, определяет необходимость многократного повторения нужных действий</w:t>
      </w:r>
      <w:r w:rsidR="0087111C" w:rsidRPr="00B25116">
        <w:rPr>
          <w:rFonts w:ascii="Times New Roman" w:hAnsi="Times New Roman" w:cs="Times New Roman"/>
          <w:sz w:val="24"/>
          <w:szCs w:val="24"/>
        </w:rPr>
        <w:t>,</w:t>
      </w:r>
      <w:r w:rsidRPr="00B25116">
        <w:rPr>
          <w:rFonts w:ascii="Times New Roman" w:hAnsi="Times New Roman" w:cs="Times New Roman"/>
          <w:sz w:val="24"/>
          <w:szCs w:val="24"/>
        </w:rPr>
        <w:t>показывая,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3A6DC9"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w:t>
      </w:r>
    </w:p>
    <w:p w:rsidR="00BA19B8" w:rsidRPr="00B25116" w:rsidRDefault="00BA19B8" w:rsidP="00CA5129">
      <w:pPr>
        <w:widowControl w:val="0"/>
        <w:spacing w:after="0" w:line="240" w:lineRule="auto"/>
        <w:ind w:firstLine="708"/>
        <w:jc w:val="both"/>
        <w:rPr>
          <w:rFonts w:ascii="Times New Roman" w:hAnsi="Times New Roman" w:cs="Times New Roman"/>
          <w:b/>
          <w:sz w:val="24"/>
          <w:szCs w:val="24"/>
        </w:rPr>
      </w:pPr>
      <w:r w:rsidRPr="00B25116">
        <w:rPr>
          <w:rFonts w:ascii="Times New Roman" w:hAnsi="Times New Roman" w:cs="Times New Roman"/>
          <w:sz w:val="24"/>
          <w:szCs w:val="24"/>
        </w:rPr>
        <w:t>Варианты игр по формированию гигиенических навыков, этикета при приеме пищи:</w:t>
      </w:r>
    </w:p>
    <w:p w:rsidR="00BA19B8" w:rsidRPr="00B25116" w:rsidRDefault="0087111C" w:rsidP="00CA5129">
      <w:pPr>
        <w:widowControl w:val="0"/>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25116">
        <w:rPr>
          <w:rFonts w:ascii="Times New Roman" w:hAnsi="Times New Roman" w:cs="Times New Roman"/>
          <w:sz w:val="24"/>
          <w:szCs w:val="24"/>
        </w:rPr>
        <w:t>1.</w:t>
      </w:r>
      <w:r w:rsidR="00BA19B8" w:rsidRPr="00B25116">
        <w:rPr>
          <w:rFonts w:ascii="Times New Roman" w:eastAsia="Times New Roman" w:hAnsi="Times New Roman" w:cs="Times New Roman"/>
          <w:color w:val="000000"/>
          <w:sz w:val="24"/>
          <w:szCs w:val="24"/>
          <w:lang w:eastAsia="ru-RU"/>
        </w:rPr>
        <w:t>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r w:rsidR="00BA19B8" w:rsidRPr="00B25116">
        <w:rPr>
          <w:rStyle w:val="a9"/>
          <w:rFonts w:ascii="Times New Roman" w:eastAsia="Times New Roman" w:hAnsi="Times New Roman" w:cs="Times New Roman"/>
          <w:color w:val="000000"/>
          <w:sz w:val="24"/>
          <w:szCs w:val="24"/>
          <w:lang w:eastAsia="ru-RU"/>
        </w:rPr>
        <w:footnoteReference w:id="3"/>
      </w:r>
      <w:r w:rsidR="00BA19B8" w:rsidRPr="00B25116">
        <w:rPr>
          <w:rFonts w:ascii="Times New Roman" w:eastAsia="Times New Roman" w:hAnsi="Times New Roman" w:cs="Times New Roman"/>
          <w:color w:val="000000"/>
          <w:sz w:val="24"/>
          <w:szCs w:val="24"/>
          <w:lang w:eastAsia="ru-RU"/>
        </w:rPr>
        <w:t>.</w:t>
      </w:r>
    </w:p>
    <w:p w:rsidR="00BA19B8" w:rsidRPr="00B25116" w:rsidRDefault="00BA19B8"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eastAsia="Times New Roman" w:hAnsi="Times New Roman" w:cs="Times New Roman"/>
          <w:color w:val="000000"/>
          <w:sz w:val="24"/>
          <w:szCs w:val="24"/>
          <w:lang w:eastAsia="ru-RU"/>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w:t>
      </w:r>
      <w:r w:rsidRPr="00B25116">
        <w:rPr>
          <w:rFonts w:ascii="Times New Roman" w:hAnsi="Times New Roman" w:cs="Times New Roman"/>
          <w:sz w:val="24"/>
          <w:szCs w:val="24"/>
        </w:rPr>
        <w:t>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BA19B8" w:rsidRPr="00B25116" w:rsidRDefault="00BA19B8"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eastAsia="Times New Roman" w:hAnsi="Times New Roman" w:cs="Times New Roman"/>
          <w:color w:val="000000"/>
          <w:sz w:val="24"/>
          <w:szCs w:val="24"/>
          <w:lang w:eastAsia="ru-RU"/>
        </w:rPr>
        <w:t xml:space="preserve">1.1. Игра «Обед». Материал: кукла, картинки с изображением </w:t>
      </w:r>
      <w:r w:rsidRPr="00B25116">
        <w:rPr>
          <w:rFonts w:ascii="Times New Roman" w:hAnsi="Times New Roman" w:cs="Times New Roman"/>
          <w:sz w:val="24"/>
          <w:szCs w:val="24"/>
        </w:rPr>
        <w:t>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w:t>
      </w:r>
      <w:r w:rsidR="00487F4A" w:rsidRPr="00B25116">
        <w:rPr>
          <w:rFonts w:ascii="Times New Roman" w:hAnsi="Times New Roman" w:cs="Times New Roman"/>
          <w:sz w:val="24"/>
          <w:szCs w:val="24"/>
        </w:rPr>
        <w:t>,</w:t>
      </w:r>
      <w:r w:rsidRPr="00B25116">
        <w:rPr>
          <w:rFonts w:ascii="Times New Roman" w:hAnsi="Times New Roman" w:cs="Times New Roman"/>
          <w:sz w:val="24"/>
          <w:szCs w:val="24"/>
        </w:rPr>
        <w:t xml:space="preserve"> почему нужно делать эти действия именно в такой последовательности.</w:t>
      </w:r>
    </w:p>
    <w:p w:rsidR="00BA19B8" w:rsidRPr="00B25116" w:rsidRDefault="00BA19B8"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детей мытью рук желательно проговаривать потешки. 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BA19B8" w:rsidRPr="00B25116" w:rsidRDefault="00BA19B8"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w:t>
      </w:r>
      <w:r w:rsidR="00487F4A" w:rsidRPr="00B25116">
        <w:rPr>
          <w:rFonts w:ascii="Times New Roman" w:hAnsi="Times New Roman" w:cs="Times New Roman"/>
          <w:sz w:val="24"/>
          <w:szCs w:val="24"/>
        </w:rPr>
        <w:t>,</w:t>
      </w:r>
      <w:r w:rsidRPr="00B25116">
        <w:rPr>
          <w:rFonts w:ascii="Times New Roman" w:hAnsi="Times New Roman" w:cs="Times New Roman"/>
          <w:sz w:val="24"/>
          <w:szCs w:val="24"/>
        </w:rPr>
        <w:t xml:space="preserve">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w:t>
      </w:r>
      <w:r w:rsidR="00487F4A" w:rsidRPr="00B25116">
        <w:rPr>
          <w:rFonts w:ascii="Times New Roman" w:hAnsi="Times New Roman" w:cs="Times New Roman"/>
          <w:sz w:val="24"/>
          <w:szCs w:val="24"/>
        </w:rPr>
        <w:t>,</w:t>
      </w:r>
      <w:r w:rsidRPr="00B25116">
        <w:rPr>
          <w:rFonts w:ascii="Times New Roman" w:hAnsi="Times New Roman" w:cs="Times New Roman"/>
          <w:sz w:val="24"/>
          <w:szCs w:val="24"/>
        </w:rPr>
        <w:t xml:space="preserve">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«Когда я ем, я глух и нем».</w:t>
      </w:r>
    </w:p>
    <w:p w:rsidR="00BA19B8" w:rsidRPr="00B25116" w:rsidRDefault="00BA19B8"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1.4. Стихи и загадки про этикет.</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Загадки:</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Перед едой руки вымоем…(водой)</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Ровно, прямо мы сидим, если за столом …(едим)</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Что мы скажем бабушке за вкусные оладушки…(спасибо)</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Руки вымой, не ленись, лишь потом за стол… (садись)</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На колени, детка, положи…(салфетку)</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Для второго помни тоже, вилку надо взять и …(ножик)</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
          <w:sz w:val="24"/>
          <w:szCs w:val="24"/>
        </w:rPr>
        <w:t>Стихи</w:t>
      </w:r>
      <w:r w:rsidRPr="00B25116">
        <w:rPr>
          <w:rFonts w:ascii="Times New Roman" w:hAnsi="Times New Roman" w:cs="Times New Roman"/>
          <w:sz w:val="24"/>
          <w:szCs w:val="24"/>
        </w:rPr>
        <w:t xml:space="preserve">: </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Известно с детства это всем: «Когда я ем, я глух и нем». </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Чтоб не стали твои пальцы сыра, колбасы хватальцы,</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Вилка есть при каждом блюде. И воспитанные люди</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Вилкой все себе берут и назад ее кладут.</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А в салате видишь – ложка, положи себе немножко</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Не наваливай холмом, съешь – еще возьмешь потом.</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Не хватай еду руками – будет очень стыдно маме.</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Чтоб не грохнуться случайно на пол в час веселья</w:t>
      </w:r>
    </w:p>
    <w:p w:rsidR="00BA19B8" w:rsidRPr="00B25116" w:rsidRDefault="00BA19B8"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Ты на стуле не качайся – это не качели.</w:t>
      </w:r>
    </w:p>
    <w:p w:rsidR="00BA19B8" w:rsidRPr="00B25116" w:rsidRDefault="00DF2B02" w:rsidP="00CA5129">
      <w:pPr>
        <w:widowControl w:val="0"/>
        <w:shd w:val="clear" w:color="auto" w:fill="FFFFFF"/>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2.</w:t>
      </w:r>
      <w:r w:rsidR="00BA19B8" w:rsidRPr="00B25116">
        <w:rPr>
          <w:rFonts w:ascii="Times New Roman" w:hAnsi="Times New Roman" w:cs="Times New Roman"/>
          <w:sz w:val="24"/>
          <w:szCs w:val="24"/>
        </w:rPr>
        <w:t xml:space="preserve">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w:t>
      </w:r>
      <w:r w:rsidRPr="00B25116">
        <w:rPr>
          <w:rFonts w:ascii="Times New Roman" w:hAnsi="Times New Roman" w:cs="Times New Roman"/>
          <w:sz w:val="24"/>
          <w:szCs w:val="24"/>
        </w:rPr>
        <w:t>к</w:t>
      </w:r>
      <w:r w:rsidR="00BA19B8" w:rsidRPr="00B25116">
        <w:rPr>
          <w:rFonts w:ascii="Times New Roman" w:hAnsi="Times New Roman" w:cs="Times New Roman"/>
          <w:sz w:val="24"/>
          <w:szCs w:val="24"/>
        </w:rPr>
        <w:t>рыванию на столы и уборки столов после приема пищи.</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 xml:space="preserve">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w:t>
      </w:r>
      <w:r w:rsidR="00DF2B02" w:rsidRPr="00B25116">
        <w:rPr>
          <w:rFonts w:ascii="Times New Roman" w:hAnsi="Times New Roman" w:cs="Times New Roman"/>
          <w:sz w:val="24"/>
          <w:szCs w:val="24"/>
        </w:rPr>
        <w:t>употреблять</w:t>
      </w:r>
      <w:r w:rsidRPr="00B25116">
        <w:rPr>
          <w:rFonts w:ascii="Times New Roman" w:hAnsi="Times New Roman" w:cs="Times New Roman"/>
          <w:sz w:val="24"/>
          <w:szCs w:val="24"/>
        </w:rPr>
        <w:t xml:space="preserve"> свежие 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игрового завтрака или обеда</w:t>
      </w:r>
      <w:r w:rsidR="00DF2B02" w:rsidRPr="00B25116">
        <w:rPr>
          <w:rFonts w:ascii="Times New Roman" w:hAnsi="Times New Roman" w:cs="Times New Roman"/>
          <w:sz w:val="24"/>
          <w:szCs w:val="24"/>
        </w:rPr>
        <w:t>,</w:t>
      </w:r>
      <w:r w:rsidRPr="00B25116">
        <w:rPr>
          <w:rFonts w:ascii="Times New Roman" w:hAnsi="Times New Roman" w:cs="Times New Roman"/>
          <w:sz w:val="24"/>
          <w:szCs w:val="24"/>
        </w:rPr>
        <w:t xml:space="preserve">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w:t>
      </w:r>
      <w:r w:rsidR="00DF2B02" w:rsidRPr="00B25116">
        <w:rPr>
          <w:rFonts w:ascii="Times New Roman" w:hAnsi="Times New Roman" w:cs="Times New Roman"/>
          <w:sz w:val="24"/>
          <w:szCs w:val="24"/>
        </w:rPr>
        <w:t>,</w:t>
      </w:r>
      <w:r w:rsidRPr="00B25116">
        <w:rPr>
          <w:rFonts w:ascii="Times New Roman" w:hAnsi="Times New Roman" w:cs="Times New Roman"/>
          <w:sz w:val="24"/>
          <w:szCs w:val="24"/>
        </w:rPr>
        <w:t xml:space="preserve"> от которых ребенок станет сильнее (здоровее, веселее и т.п.) или объясняет, </w:t>
      </w:r>
      <w:r w:rsidR="003D0AFB" w:rsidRPr="00B25116">
        <w:rPr>
          <w:rFonts w:ascii="Times New Roman" w:hAnsi="Times New Roman" w:cs="Times New Roman"/>
          <w:sz w:val="24"/>
          <w:szCs w:val="24"/>
        </w:rPr>
        <w:t>почему-то</w:t>
      </w:r>
      <w:r w:rsidRPr="00B25116">
        <w:rPr>
          <w:rFonts w:ascii="Times New Roman" w:hAnsi="Times New Roman" w:cs="Times New Roman"/>
          <w:sz w:val="24"/>
          <w:szCs w:val="24"/>
        </w:rPr>
        <w:t xml:space="preserve"> или иное блюдо не нужно </w:t>
      </w:r>
      <w:r w:rsidR="00DF2B02" w:rsidRPr="00B25116">
        <w:rPr>
          <w:rFonts w:ascii="Times New Roman" w:hAnsi="Times New Roman" w:cs="Times New Roman"/>
          <w:sz w:val="24"/>
          <w:szCs w:val="24"/>
        </w:rPr>
        <w:t>есть</w:t>
      </w:r>
      <w:r w:rsidRPr="00B25116">
        <w:rPr>
          <w:rFonts w:ascii="Times New Roman" w:hAnsi="Times New Roman" w:cs="Times New Roman"/>
          <w:sz w:val="24"/>
          <w:szCs w:val="24"/>
        </w:rPr>
        <w:t xml:space="preserve"> на завтрак, каким станет ребенок</w:t>
      </w:r>
      <w:r w:rsidR="00DF2B02" w:rsidRPr="00B25116">
        <w:rPr>
          <w:rFonts w:ascii="Times New Roman" w:hAnsi="Times New Roman" w:cs="Times New Roman"/>
          <w:sz w:val="24"/>
          <w:szCs w:val="24"/>
        </w:rPr>
        <w:t>,</w:t>
      </w:r>
      <w:r w:rsidRPr="00B25116">
        <w:rPr>
          <w:rFonts w:ascii="Times New Roman" w:hAnsi="Times New Roman" w:cs="Times New Roman"/>
          <w:sz w:val="24"/>
          <w:szCs w:val="24"/>
        </w:rPr>
        <w:t xml:space="preserve"> если будет есть его на завтрак (уставшим, будут болеть зубы и т.д). Тоже самое </w:t>
      </w:r>
      <w:r w:rsidR="00DF2B02" w:rsidRPr="00B25116">
        <w:rPr>
          <w:rFonts w:ascii="Times New Roman" w:hAnsi="Times New Roman" w:cs="Times New Roman"/>
          <w:sz w:val="24"/>
          <w:szCs w:val="24"/>
        </w:rPr>
        <w:t xml:space="preserve">- </w:t>
      </w:r>
      <w:r w:rsidRPr="00B25116">
        <w:rPr>
          <w:rFonts w:ascii="Times New Roman" w:hAnsi="Times New Roman" w:cs="Times New Roman"/>
          <w:sz w:val="24"/>
          <w:szCs w:val="24"/>
        </w:rPr>
        <w:t>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w:t>
      </w:r>
      <w:r w:rsidR="00DF2B02" w:rsidRPr="00B25116">
        <w:rPr>
          <w:rFonts w:ascii="Times New Roman" w:hAnsi="Times New Roman" w:cs="Times New Roman"/>
          <w:sz w:val="24"/>
          <w:szCs w:val="24"/>
        </w:rPr>
        <w:t>,</w:t>
      </w:r>
      <w:r w:rsidRPr="00B25116">
        <w:rPr>
          <w:rFonts w:ascii="Times New Roman" w:hAnsi="Times New Roman" w:cs="Times New Roman"/>
          <w:sz w:val="24"/>
          <w:szCs w:val="24"/>
        </w:rPr>
        <w:t xml:space="preserve"> прыгают в круг, кто успеет первым, того оставляют в круге, а</w:t>
      </w:r>
      <w:r w:rsidR="00DF2B02" w:rsidRPr="00B25116">
        <w:rPr>
          <w:rFonts w:ascii="Times New Roman" w:hAnsi="Times New Roman" w:cs="Times New Roman"/>
          <w:sz w:val="24"/>
          <w:szCs w:val="24"/>
        </w:rPr>
        <w:t xml:space="preserve"> остальных просят выйти из него. З</w:t>
      </w:r>
      <w:r w:rsidRPr="00B25116">
        <w:rPr>
          <w:rFonts w:ascii="Times New Roman" w:hAnsi="Times New Roman" w:cs="Times New Roman"/>
          <w:sz w:val="24"/>
          <w:szCs w:val="24"/>
        </w:rPr>
        <w:t>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бутерброд с маслом или сыром или булочка. Обязательно в игре про обед: первое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маслом/бургер, йогурт/майонез, сок/газированная вода, какао/кофе, плов/рыбные консервы.</w:t>
      </w:r>
    </w:p>
    <w:p w:rsidR="00BA19B8" w:rsidRPr="00B25116" w:rsidRDefault="003023AB"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 xml:space="preserve">3. </w:t>
      </w:r>
      <w:r w:rsidR="00BA19B8" w:rsidRPr="00B25116">
        <w:rPr>
          <w:rFonts w:ascii="Times New Roman" w:hAnsi="Times New Roman" w:cs="Times New Roman"/>
          <w:sz w:val="24"/>
          <w:szCs w:val="24"/>
        </w:rPr>
        <w:t>Навык выбора полезных продуктов и отказа от вредных - дома, в гостях, в магазине.</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w:t>
      </w:r>
      <w:r w:rsidR="003023AB" w:rsidRPr="00B25116">
        <w:rPr>
          <w:rFonts w:ascii="Times New Roman" w:hAnsi="Times New Roman" w:cs="Times New Roman"/>
          <w:sz w:val="24"/>
          <w:szCs w:val="24"/>
        </w:rPr>
        <w:t>,</w:t>
      </w:r>
      <w:r w:rsidRPr="00B25116">
        <w:rPr>
          <w:rFonts w:ascii="Times New Roman" w:hAnsi="Times New Roman" w:cs="Times New Roman"/>
          <w:sz w:val="24"/>
          <w:szCs w:val="24"/>
        </w:rPr>
        <w:t xml:space="preserve">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3.2. Игра «Поход в магазин». 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w:t>
      </w:r>
      <w:r w:rsidR="003023AB" w:rsidRPr="00B25116">
        <w:rPr>
          <w:rFonts w:ascii="Times New Roman" w:hAnsi="Times New Roman" w:cs="Times New Roman"/>
          <w:sz w:val="24"/>
          <w:szCs w:val="24"/>
        </w:rPr>
        <w:t xml:space="preserve">к в раскраске. </w:t>
      </w:r>
      <w:r w:rsidRPr="00B25116">
        <w:rPr>
          <w:rFonts w:ascii="Times New Roman" w:hAnsi="Times New Roman" w:cs="Times New Roman"/>
          <w:sz w:val="24"/>
          <w:szCs w:val="24"/>
        </w:rPr>
        <w:t>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w:t>
      </w:r>
      <w:r w:rsidR="003023AB" w:rsidRPr="00B25116">
        <w:rPr>
          <w:rFonts w:ascii="Times New Roman" w:hAnsi="Times New Roman" w:cs="Times New Roman"/>
          <w:sz w:val="24"/>
          <w:szCs w:val="24"/>
        </w:rPr>
        <w:t xml:space="preserve">рал вредные - стоящим грустным </w:t>
      </w:r>
      <w:r w:rsidRPr="00B25116">
        <w:rPr>
          <w:rFonts w:ascii="Times New Roman" w:hAnsi="Times New Roman" w:cs="Times New Roman"/>
          <w:sz w:val="24"/>
          <w:szCs w:val="24"/>
        </w:rPr>
        <w:t>и держащимся за живот или щеку (в зависимости от того что выбирал – чипсы или шок</w:t>
      </w:r>
      <w:r w:rsidR="003023AB" w:rsidRPr="00B25116">
        <w:rPr>
          <w:rFonts w:ascii="Times New Roman" w:hAnsi="Times New Roman" w:cs="Times New Roman"/>
          <w:sz w:val="24"/>
          <w:szCs w:val="24"/>
        </w:rPr>
        <w:t xml:space="preserve">оладки) и на горизонте рисунка изображена </w:t>
      </w:r>
      <w:r w:rsidRPr="00B25116">
        <w:rPr>
          <w:rFonts w:ascii="Times New Roman" w:hAnsi="Times New Roman" w:cs="Times New Roman"/>
          <w:sz w:val="24"/>
          <w:szCs w:val="24"/>
        </w:rPr>
        <w:t>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BA19B8" w:rsidRPr="00B25116" w:rsidRDefault="003023AB"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4.</w:t>
      </w:r>
      <w:r w:rsidR="00BA19B8" w:rsidRPr="00B25116">
        <w:rPr>
          <w:rFonts w:ascii="Times New Roman" w:hAnsi="Times New Roman" w:cs="Times New Roman"/>
          <w:sz w:val="24"/>
          <w:szCs w:val="24"/>
        </w:rPr>
        <w:t xml:space="preserve"> Формирование интереса к ежедневному употреблению в пищу свежих овощей и фруктов.</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w:t>
      </w:r>
      <w:r w:rsidR="003023AB" w:rsidRPr="00B25116">
        <w:rPr>
          <w:rFonts w:ascii="Times New Roman" w:hAnsi="Times New Roman" w:cs="Times New Roman"/>
          <w:sz w:val="24"/>
          <w:szCs w:val="24"/>
        </w:rPr>
        <w:t>ствиям при приготовлении еды, к</w:t>
      </w:r>
      <w:r w:rsidRPr="00B25116">
        <w:rPr>
          <w:rFonts w:ascii="Times New Roman" w:hAnsi="Times New Roman" w:cs="Times New Roman"/>
          <w:sz w:val="24"/>
          <w:szCs w:val="24"/>
        </w:rPr>
        <w:t xml:space="preserve">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BA19B8" w:rsidRPr="00B25116" w:rsidRDefault="00BA19B8"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D30F41" w:rsidRPr="00B25116" w:rsidRDefault="00D30F41" w:rsidP="00CA5129">
      <w:pPr>
        <w:widowControl w:val="0"/>
        <w:spacing w:after="0" w:line="240" w:lineRule="auto"/>
        <w:ind w:firstLine="360"/>
        <w:jc w:val="center"/>
        <w:rPr>
          <w:rFonts w:ascii="Times New Roman" w:hAnsi="Times New Roman" w:cs="Times New Roman"/>
          <w:b/>
          <w:sz w:val="24"/>
          <w:szCs w:val="24"/>
        </w:rPr>
      </w:pPr>
    </w:p>
    <w:p w:rsidR="00CC729A" w:rsidRPr="00B25116" w:rsidRDefault="00D30F41" w:rsidP="00CA5129">
      <w:pPr>
        <w:widowControl w:val="0"/>
        <w:spacing w:after="0" w:line="240" w:lineRule="auto"/>
        <w:ind w:firstLine="357"/>
        <w:jc w:val="center"/>
        <w:rPr>
          <w:rFonts w:ascii="Times New Roman" w:hAnsi="Times New Roman" w:cs="Times New Roman"/>
          <w:b/>
          <w:sz w:val="24"/>
          <w:szCs w:val="24"/>
        </w:rPr>
      </w:pPr>
      <w:r w:rsidRPr="00B25116">
        <w:rPr>
          <w:rFonts w:ascii="Times New Roman" w:hAnsi="Times New Roman" w:cs="Times New Roman"/>
          <w:b/>
          <w:sz w:val="24"/>
          <w:szCs w:val="24"/>
        </w:rPr>
        <w:t>4.2.2. Формирование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D30F41" w:rsidRPr="00B25116" w:rsidRDefault="00D30F41" w:rsidP="00CA5129">
      <w:pPr>
        <w:widowControl w:val="0"/>
        <w:spacing w:after="0" w:line="240" w:lineRule="auto"/>
        <w:ind w:firstLine="709"/>
        <w:rPr>
          <w:rFonts w:ascii="Times New Roman" w:hAnsi="Times New Roman" w:cs="Times New Roman"/>
          <w:b/>
          <w:sz w:val="24"/>
          <w:szCs w:val="24"/>
        </w:rPr>
      </w:pPr>
    </w:p>
    <w:p w:rsidR="00D30F41" w:rsidRPr="00B25116" w:rsidRDefault="00D30F41" w:rsidP="00CA5129">
      <w:pPr>
        <w:widowControl w:val="0"/>
        <w:spacing w:after="0" w:line="240" w:lineRule="auto"/>
        <w:ind w:firstLine="709"/>
        <w:rPr>
          <w:rFonts w:ascii="Times New Roman" w:hAnsi="Times New Roman" w:cs="Times New Roman"/>
          <w:b/>
          <w:sz w:val="24"/>
          <w:szCs w:val="24"/>
        </w:rPr>
      </w:pPr>
      <w:r w:rsidRPr="00B25116">
        <w:rPr>
          <w:rFonts w:ascii="Times New Roman" w:hAnsi="Times New Roman" w:cs="Times New Roman"/>
          <w:b/>
          <w:sz w:val="24"/>
          <w:szCs w:val="24"/>
        </w:rPr>
        <w:t>Тема: 1.Физиология пищеварения ребенка.</w:t>
      </w:r>
    </w:p>
    <w:p w:rsidR="00BD69B9" w:rsidRPr="00B25116" w:rsidRDefault="00BD69B9"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Для </w:t>
      </w:r>
      <w:r w:rsidR="005141B9" w:rsidRPr="00B25116">
        <w:rPr>
          <w:rFonts w:ascii="Times New Roman" w:hAnsi="Times New Roman" w:cs="Times New Roman"/>
          <w:sz w:val="24"/>
          <w:szCs w:val="24"/>
        </w:rPr>
        <w:t>детей раннего и дошкольного возраста</w:t>
      </w:r>
      <w:r w:rsidRPr="00B25116">
        <w:rPr>
          <w:rFonts w:ascii="Times New Roman" w:hAnsi="Times New Roman" w:cs="Times New Roman"/>
          <w:sz w:val="24"/>
          <w:szCs w:val="24"/>
        </w:rPr>
        <w:t xml:space="preserve"> большое значение в формировании здоровья, функциональных возможностей, развития когнитивных функций имеет здоровое</w:t>
      </w:r>
      <w:bookmarkStart w:id="0" w:name="8e520"/>
      <w:bookmarkEnd w:id="0"/>
      <w:r w:rsidRPr="00B25116">
        <w:rPr>
          <w:rFonts w:ascii="Times New Roman" w:hAnsi="Times New Roman" w:cs="Times New Roman"/>
          <w:sz w:val="24"/>
          <w:szCs w:val="24"/>
        </w:rPr>
        <w:t xml:space="preserve"> питание</w:t>
      </w:r>
      <w:r w:rsidR="005141B9" w:rsidRPr="00B25116">
        <w:rPr>
          <w:rFonts w:ascii="Times New Roman" w:hAnsi="Times New Roman" w:cs="Times New Roman"/>
          <w:sz w:val="24"/>
          <w:szCs w:val="24"/>
        </w:rPr>
        <w:t>.</w:t>
      </w:r>
    </w:p>
    <w:p w:rsidR="00BD69B9" w:rsidRPr="00B25116" w:rsidRDefault="00BD69B9"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Дошкольный возраст характеризуется</w:t>
      </w:r>
      <w:r w:rsidR="005141B9" w:rsidRPr="00B25116">
        <w:rPr>
          <w:rFonts w:ascii="Times New Roman" w:hAnsi="Times New Roman" w:cs="Times New Roman"/>
          <w:sz w:val="24"/>
          <w:szCs w:val="24"/>
        </w:rPr>
        <w:t xml:space="preserve"> интенсивными</w:t>
      </w:r>
      <w:bookmarkStart w:id="1" w:name="745e9"/>
      <w:bookmarkEnd w:id="1"/>
      <w:r w:rsidR="005141B9" w:rsidRPr="00B25116">
        <w:rPr>
          <w:rFonts w:ascii="Times New Roman" w:hAnsi="Times New Roman" w:cs="Times New Roman"/>
          <w:sz w:val="24"/>
          <w:szCs w:val="24"/>
        </w:rPr>
        <w:t>процессами роста</w:t>
      </w:r>
      <w:r w:rsidRPr="00B25116">
        <w:rPr>
          <w:rFonts w:ascii="Times New Roman" w:hAnsi="Times New Roman" w:cs="Times New Roman"/>
          <w:sz w:val="24"/>
          <w:szCs w:val="24"/>
        </w:rPr>
        <w:t xml:space="preserve"> и развития</w:t>
      </w:r>
      <w:r w:rsidR="005141B9" w:rsidRPr="00B25116">
        <w:rPr>
          <w:rFonts w:ascii="Times New Roman" w:hAnsi="Times New Roman" w:cs="Times New Roman"/>
          <w:sz w:val="24"/>
          <w:szCs w:val="24"/>
        </w:rPr>
        <w:t xml:space="preserve">, </w:t>
      </w:r>
      <w:r w:rsidRPr="00B25116">
        <w:rPr>
          <w:rFonts w:ascii="Times New Roman" w:hAnsi="Times New Roman" w:cs="Times New Roman"/>
          <w:sz w:val="24"/>
          <w:szCs w:val="24"/>
        </w:rPr>
        <w:t>периодом</w:t>
      </w:r>
      <w:r w:rsidR="005141B9" w:rsidRPr="00B25116">
        <w:rPr>
          <w:rFonts w:ascii="Times New Roman" w:hAnsi="Times New Roman" w:cs="Times New Roman"/>
          <w:sz w:val="24"/>
          <w:szCs w:val="24"/>
        </w:rPr>
        <w:t xml:space="preserve"> совершенствовани</w:t>
      </w:r>
      <w:r w:rsidRPr="00B25116">
        <w:rPr>
          <w:rFonts w:ascii="Times New Roman" w:hAnsi="Times New Roman" w:cs="Times New Roman"/>
          <w:sz w:val="24"/>
          <w:szCs w:val="24"/>
        </w:rPr>
        <w:t>я</w:t>
      </w:r>
      <w:r w:rsidR="005141B9" w:rsidRPr="00B25116">
        <w:rPr>
          <w:rFonts w:ascii="Times New Roman" w:hAnsi="Times New Roman" w:cs="Times New Roman"/>
          <w:sz w:val="24"/>
          <w:szCs w:val="24"/>
        </w:rPr>
        <w:t xml:space="preserve"> функций многих органов и систем, </w:t>
      </w:r>
      <w:r w:rsidRPr="00B25116">
        <w:rPr>
          <w:rFonts w:ascii="Times New Roman" w:hAnsi="Times New Roman" w:cs="Times New Roman"/>
          <w:sz w:val="24"/>
          <w:szCs w:val="24"/>
        </w:rPr>
        <w:t>в т.ч.</w:t>
      </w:r>
      <w:r w:rsidR="005141B9" w:rsidRPr="00B25116">
        <w:rPr>
          <w:rFonts w:ascii="Times New Roman" w:hAnsi="Times New Roman" w:cs="Times New Roman"/>
          <w:sz w:val="24"/>
          <w:szCs w:val="24"/>
        </w:rPr>
        <w:t xml:space="preserve"> нервной системы, </w:t>
      </w:r>
      <w:r w:rsidRPr="00B25116">
        <w:rPr>
          <w:rFonts w:ascii="Times New Roman" w:hAnsi="Times New Roman" w:cs="Times New Roman"/>
          <w:sz w:val="24"/>
          <w:szCs w:val="24"/>
        </w:rPr>
        <w:t>интенсивными</w:t>
      </w:r>
      <w:r w:rsidR="005141B9" w:rsidRPr="00B25116">
        <w:rPr>
          <w:rFonts w:ascii="Times New Roman" w:hAnsi="Times New Roman" w:cs="Times New Roman"/>
          <w:sz w:val="24"/>
          <w:szCs w:val="24"/>
        </w:rPr>
        <w:t xml:space="preserve"> процессами обмена веществ, развитием моторн</w:t>
      </w:r>
      <w:r w:rsidRPr="00B25116">
        <w:rPr>
          <w:rFonts w:ascii="Times New Roman" w:hAnsi="Times New Roman" w:cs="Times New Roman"/>
          <w:sz w:val="24"/>
          <w:szCs w:val="24"/>
        </w:rPr>
        <w:t>ых навыков и функций</w:t>
      </w:r>
      <w:r w:rsidR="005141B9" w:rsidRPr="00B25116">
        <w:rPr>
          <w:rFonts w:ascii="Times New Roman" w:hAnsi="Times New Roman" w:cs="Times New Roman"/>
          <w:sz w:val="24"/>
          <w:szCs w:val="24"/>
        </w:rPr>
        <w:t xml:space="preserve">. </w:t>
      </w:r>
    </w:p>
    <w:p w:rsidR="004B548E" w:rsidRPr="00B25116"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lang w:eastAsia="en-US"/>
        </w:rPr>
      </w:pPr>
      <w:r w:rsidRPr="00B25116">
        <w:rPr>
          <w:rFonts w:eastAsiaTheme="minorHAnsi"/>
          <w:lang w:eastAsia="en-US"/>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4B548E" w:rsidRPr="00B25116"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lang w:eastAsia="en-US"/>
        </w:rPr>
      </w:pPr>
      <w:r w:rsidRPr="00B25116">
        <w:rPr>
          <w:rFonts w:eastAsiaTheme="minorHAnsi"/>
          <w:lang w:eastAsia="en-US"/>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w:t>
      </w:r>
      <w:r w:rsidR="0040175A" w:rsidRPr="00B25116">
        <w:rPr>
          <w:rFonts w:eastAsiaTheme="minorHAnsi"/>
          <w:lang w:eastAsia="en-US"/>
        </w:rPr>
        <w:t xml:space="preserve">ребенка </w:t>
      </w:r>
      <w:r w:rsidRPr="00B25116">
        <w:rPr>
          <w:rFonts w:eastAsiaTheme="minorHAnsi"/>
          <w:lang w:eastAsia="en-US"/>
        </w:rPr>
        <w:t>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w:t>
      </w:r>
      <w:r w:rsidR="0040175A" w:rsidRPr="00B25116">
        <w:rPr>
          <w:rFonts w:eastAsiaTheme="minorHAnsi"/>
          <w:lang w:eastAsia="en-US"/>
        </w:rPr>
        <w:t xml:space="preserve"> Следовательно</w:t>
      </w:r>
      <w:r w:rsidR="00606452" w:rsidRPr="00B25116">
        <w:rPr>
          <w:rFonts w:eastAsiaTheme="minorHAnsi"/>
          <w:lang w:eastAsia="en-US"/>
        </w:rPr>
        <w:t>,</w:t>
      </w:r>
      <w:r w:rsidR="0040175A" w:rsidRPr="00B25116">
        <w:rPr>
          <w:rFonts w:eastAsiaTheme="minorHAnsi"/>
          <w:lang w:eastAsia="en-US"/>
        </w:rPr>
        <w:t xml:space="preserve"> правильно организованный режим дня, здоровое питание и соблюдение правил личной гигиены позволят существенно снизить риски их возникновения.</w:t>
      </w:r>
    </w:p>
    <w:p w:rsidR="00204F4D" w:rsidRPr="00B25116" w:rsidRDefault="00204F4D" w:rsidP="00CA5129">
      <w:pPr>
        <w:widowControl w:val="0"/>
        <w:spacing w:after="0" w:line="240" w:lineRule="auto"/>
        <w:ind w:firstLine="544"/>
        <w:jc w:val="both"/>
        <w:rPr>
          <w:rFonts w:ascii="Times New Roman" w:hAnsi="Times New Roman" w:cs="Times New Roman"/>
          <w:sz w:val="24"/>
          <w:szCs w:val="24"/>
        </w:rPr>
      </w:pPr>
      <w:r w:rsidRPr="00B25116">
        <w:rPr>
          <w:rFonts w:ascii="Times New Roman" w:hAnsi="Times New Roman" w:cs="Times New Roman"/>
          <w:sz w:val="24"/>
          <w:szCs w:val="24"/>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компонентов пищи, которые необходимы ребенку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w:t>
      </w:r>
    </w:p>
    <w:p w:rsidR="00204F4D" w:rsidRPr="00B25116" w:rsidRDefault="00D35759"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Далее следует этап передвижения</w:t>
      </w:r>
      <w:r w:rsidR="00204F4D" w:rsidRPr="00B25116">
        <w:rPr>
          <w:rFonts w:ascii="Times New Roman" w:hAnsi="Times New Roman" w:cs="Times New Roman"/>
          <w:sz w:val="24"/>
          <w:szCs w:val="24"/>
        </w:rPr>
        <w:t xml:space="preserve">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w:t>
      </w:r>
      <w:r w:rsidR="00D35759" w:rsidRPr="00B25116">
        <w:rPr>
          <w:rFonts w:ascii="Times New Roman" w:hAnsi="Times New Roman" w:cs="Times New Roman"/>
          <w:sz w:val="24"/>
          <w:szCs w:val="24"/>
        </w:rPr>
        <w:t>,</w:t>
      </w:r>
      <w:r w:rsidRPr="00B25116">
        <w:rPr>
          <w:rFonts w:ascii="Times New Roman" w:hAnsi="Times New Roman" w:cs="Times New Roman"/>
          <w:sz w:val="24"/>
          <w:szCs w:val="24"/>
        </w:rPr>
        <w:t xml:space="preserve">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w:t>
      </w:r>
      <w:r w:rsidRPr="00B25116">
        <w:rPr>
          <w:rFonts w:ascii="Times New Roman" w:hAnsi="Times New Roman" w:cs="Times New Roman"/>
          <w:sz w:val="24"/>
          <w:szCs w:val="24"/>
          <w:vertAlign w:val="subscript"/>
        </w:rPr>
        <w:t>12</w:t>
      </w:r>
      <w:r w:rsidRPr="00B25116">
        <w:rPr>
          <w:rFonts w:ascii="Times New Roman" w:hAnsi="Times New Roman" w:cs="Times New Roman"/>
          <w:sz w:val="24"/>
          <w:szCs w:val="24"/>
        </w:rPr>
        <w:t>.</w:t>
      </w:r>
    </w:p>
    <w:p w:rsidR="00CD5F28"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После желудка пищевой к</w:t>
      </w:r>
      <w:r w:rsidR="00CD5F28" w:rsidRPr="00B25116">
        <w:rPr>
          <w:rFonts w:ascii="Times New Roman" w:hAnsi="Times New Roman" w:cs="Times New Roman"/>
          <w:sz w:val="24"/>
          <w:szCs w:val="24"/>
        </w:rPr>
        <w:t>омок попадает в тонкий кишечник</w:t>
      </w:r>
      <w:r w:rsidRPr="00B25116">
        <w:rPr>
          <w:rFonts w:ascii="Times New Roman" w:hAnsi="Times New Roman" w:cs="Times New Roman"/>
          <w:sz w:val="24"/>
          <w:szCs w:val="24"/>
        </w:rPr>
        <w:t>. Кишечный сок в этом отделе пищеварительного тракта имеет щелочную среду.</w:t>
      </w:r>
      <w:r w:rsidR="00D35759" w:rsidRPr="00B25116">
        <w:rPr>
          <w:rFonts w:ascii="Times New Roman" w:hAnsi="Times New Roman" w:cs="Times New Roman"/>
          <w:sz w:val="24"/>
          <w:szCs w:val="24"/>
        </w:rPr>
        <w:t xml:space="preserve"> В тонком кишечнике происходит</w:t>
      </w:r>
      <w:r w:rsidRPr="00B25116">
        <w:rPr>
          <w:rFonts w:ascii="Times New Roman" w:hAnsi="Times New Roman" w:cs="Times New Roman"/>
          <w:sz w:val="24"/>
          <w:szCs w:val="24"/>
        </w:rPr>
        <w:t xml:space="preserve"> всасывание основной массы образовавшихся простых химических фрагментов пищи. </w:t>
      </w:r>
    </w:p>
    <w:p w:rsidR="00CD5F28"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w:t>
      </w:r>
      <w:r w:rsidR="00CD5F28" w:rsidRPr="00B25116">
        <w:rPr>
          <w:rFonts w:ascii="Times New Roman" w:hAnsi="Times New Roman" w:cs="Times New Roman"/>
          <w:sz w:val="24"/>
          <w:szCs w:val="24"/>
        </w:rPr>
        <w:t>яются процессы всасывания воды</w:t>
      </w:r>
      <w:r w:rsidRPr="00B25116">
        <w:rPr>
          <w:rFonts w:ascii="Times New Roman" w:hAnsi="Times New Roman" w:cs="Times New Roman"/>
          <w:sz w:val="24"/>
          <w:szCs w:val="24"/>
        </w:rPr>
        <w:t>, минеральных солей, протекают основные процессы микробной метаболизации остатков пита</w:t>
      </w:r>
      <w:r w:rsidR="00CD5F28" w:rsidRPr="00B25116">
        <w:rPr>
          <w:rFonts w:ascii="Times New Roman" w:hAnsi="Times New Roman" w:cs="Times New Roman"/>
          <w:sz w:val="24"/>
          <w:szCs w:val="24"/>
        </w:rPr>
        <w:t>тельных веществ</w:t>
      </w:r>
      <w:r w:rsidRPr="00B25116">
        <w:rPr>
          <w:rFonts w:ascii="Times New Roman" w:hAnsi="Times New Roman" w:cs="Times New Roman"/>
          <w:sz w:val="24"/>
          <w:szCs w:val="24"/>
        </w:rPr>
        <w:t xml:space="preserve">. </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w:t>
      </w:r>
      <w:r w:rsidR="00D35759" w:rsidRPr="00B25116">
        <w:rPr>
          <w:rStyle w:val="a9"/>
          <w:rFonts w:ascii="Times New Roman" w:hAnsi="Times New Roman" w:cs="Times New Roman"/>
          <w:sz w:val="24"/>
          <w:szCs w:val="24"/>
        </w:rPr>
        <w:footnoteReference w:id="4"/>
      </w:r>
      <w:r w:rsidRPr="00B25116">
        <w:rPr>
          <w:rFonts w:ascii="Times New Roman" w:hAnsi="Times New Roman" w:cs="Times New Roman"/>
          <w:sz w:val="24"/>
          <w:szCs w:val="24"/>
        </w:rPr>
        <w:t>энтероцитов, процессы образования и выделения желчи.</w:t>
      </w:r>
    </w:p>
    <w:p w:rsidR="00FB4FB5" w:rsidRPr="00B25116" w:rsidRDefault="00CD5F28" w:rsidP="00CA5129">
      <w:pPr>
        <w:widowControl w:val="0"/>
        <w:spacing w:after="0" w:line="240" w:lineRule="auto"/>
        <w:ind w:firstLine="544"/>
        <w:jc w:val="both"/>
        <w:rPr>
          <w:rFonts w:ascii="Times New Roman" w:hAnsi="Times New Roman" w:cs="Times New Roman"/>
          <w:sz w:val="24"/>
          <w:szCs w:val="24"/>
        </w:rPr>
      </w:pPr>
      <w:r w:rsidRPr="00B25116">
        <w:rPr>
          <w:rFonts w:ascii="Times New Roman" w:hAnsi="Times New Roman" w:cs="Times New Roman"/>
          <w:sz w:val="24"/>
          <w:szCs w:val="24"/>
        </w:rPr>
        <w:t>П</w:t>
      </w:r>
      <w:r w:rsidR="00204F4D" w:rsidRPr="00B25116">
        <w:rPr>
          <w:rFonts w:ascii="Times New Roman" w:hAnsi="Times New Roman" w:cs="Times New Roman"/>
          <w:sz w:val="24"/>
          <w:szCs w:val="24"/>
        </w:rPr>
        <w:t>ищеварительный тракт в организме человека выполняет несколько функций:1) секреторн</w:t>
      </w:r>
      <w:r w:rsidRPr="00B25116">
        <w:rPr>
          <w:rFonts w:ascii="Times New Roman" w:hAnsi="Times New Roman" w:cs="Times New Roman"/>
          <w:sz w:val="24"/>
          <w:szCs w:val="24"/>
        </w:rPr>
        <w:t>ую(</w:t>
      </w:r>
      <w:r w:rsidR="00204F4D" w:rsidRPr="00B25116">
        <w:rPr>
          <w:rFonts w:ascii="Times New Roman" w:hAnsi="Times New Roman" w:cs="Times New Roman"/>
          <w:sz w:val="24"/>
          <w:szCs w:val="24"/>
        </w:rPr>
        <w:t>характеризуется обра</w:t>
      </w:r>
      <w:r w:rsidR="00007BC8" w:rsidRPr="00B25116">
        <w:rPr>
          <w:rFonts w:ascii="Times New Roman" w:hAnsi="Times New Roman" w:cs="Times New Roman"/>
          <w:sz w:val="24"/>
          <w:szCs w:val="24"/>
        </w:rPr>
        <w:t xml:space="preserve">зованием пищеварительных соков - </w:t>
      </w:r>
      <w:r w:rsidR="00204F4D" w:rsidRPr="00B25116">
        <w:rPr>
          <w:rFonts w:ascii="Times New Roman" w:hAnsi="Times New Roman" w:cs="Times New Roman"/>
          <w:sz w:val="24"/>
          <w:szCs w:val="24"/>
        </w:rPr>
        <w:t>слюны, желудочного, поджелудочного, кишечного соков и желчи);2) моторн</w:t>
      </w:r>
      <w:r w:rsidRPr="00B25116">
        <w:rPr>
          <w:rFonts w:ascii="Times New Roman" w:hAnsi="Times New Roman" w:cs="Times New Roman"/>
          <w:sz w:val="24"/>
          <w:szCs w:val="24"/>
        </w:rPr>
        <w:t>ую(характеризуется</w:t>
      </w:r>
      <w:r w:rsidR="00204F4D" w:rsidRPr="00B25116">
        <w:rPr>
          <w:rFonts w:ascii="Times New Roman" w:hAnsi="Times New Roman" w:cs="Times New Roman"/>
          <w:sz w:val="24"/>
          <w:szCs w:val="24"/>
        </w:rPr>
        <w:t xml:space="preserve"> передвижени</w:t>
      </w:r>
      <w:r w:rsidRPr="00B25116">
        <w:rPr>
          <w:rFonts w:ascii="Times New Roman" w:hAnsi="Times New Roman" w:cs="Times New Roman"/>
          <w:sz w:val="24"/>
          <w:szCs w:val="24"/>
        </w:rPr>
        <w:t>ем</w:t>
      </w:r>
      <w:r w:rsidR="00204F4D" w:rsidRPr="00B25116">
        <w:rPr>
          <w:rFonts w:ascii="Times New Roman" w:hAnsi="Times New Roman" w:cs="Times New Roman"/>
          <w:sz w:val="24"/>
          <w:szCs w:val="24"/>
        </w:rPr>
        <w:t xml:space="preserve"> пищи по пищеварительному тракту</w:t>
      </w:r>
      <w:r w:rsidRPr="00B25116">
        <w:rPr>
          <w:rFonts w:ascii="Times New Roman" w:hAnsi="Times New Roman" w:cs="Times New Roman"/>
          <w:sz w:val="24"/>
          <w:szCs w:val="24"/>
        </w:rPr>
        <w:t xml:space="preserve">); </w:t>
      </w:r>
      <w:r w:rsidR="00204F4D" w:rsidRPr="00B25116">
        <w:rPr>
          <w:rFonts w:ascii="Times New Roman" w:hAnsi="Times New Roman" w:cs="Times New Roman"/>
          <w:sz w:val="24"/>
          <w:szCs w:val="24"/>
        </w:rPr>
        <w:t>3) всасывательн</w:t>
      </w:r>
      <w:r w:rsidRPr="00B25116">
        <w:rPr>
          <w:rFonts w:ascii="Times New Roman" w:hAnsi="Times New Roman" w:cs="Times New Roman"/>
          <w:sz w:val="24"/>
          <w:szCs w:val="24"/>
        </w:rPr>
        <w:t>ую(характеризуется</w:t>
      </w:r>
      <w:r w:rsidR="00204F4D" w:rsidRPr="00B25116">
        <w:rPr>
          <w:rFonts w:ascii="Times New Roman" w:hAnsi="Times New Roman" w:cs="Times New Roman"/>
          <w:sz w:val="24"/>
          <w:szCs w:val="24"/>
        </w:rPr>
        <w:t xml:space="preserve"> поступлени</w:t>
      </w:r>
      <w:r w:rsidRPr="00B25116">
        <w:rPr>
          <w:rFonts w:ascii="Times New Roman" w:hAnsi="Times New Roman" w:cs="Times New Roman"/>
          <w:sz w:val="24"/>
          <w:szCs w:val="24"/>
        </w:rPr>
        <w:t>ем</w:t>
      </w:r>
      <w:r w:rsidR="00204F4D" w:rsidRPr="00B25116">
        <w:rPr>
          <w:rFonts w:ascii="Times New Roman" w:hAnsi="Times New Roman" w:cs="Times New Roman"/>
          <w:sz w:val="24"/>
          <w:szCs w:val="24"/>
        </w:rPr>
        <w:t xml:space="preserve"> из полости желудочно-кишечного тракта в кровоток продуктов расщепл</w:t>
      </w:r>
      <w:r w:rsidRPr="00B25116">
        <w:rPr>
          <w:rFonts w:ascii="Times New Roman" w:hAnsi="Times New Roman" w:cs="Times New Roman"/>
          <w:sz w:val="24"/>
          <w:szCs w:val="24"/>
        </w:rPr>
        <w:t>ения белков, жиров и углеводов</w:t>
      </w:r>
      <w:r w:rsidR="00204F4D" w:rsidRPr="00B25116">
        <w:rPr>
          <w:rFonts w:ascii="Times New Roman" w:hAnsi="Times New Roman" w:cs="Times New Roman"/>
          <w:sz w:val="24"/>
          <w:szCs w:val="24"/>
        </w:rPr>
        <w:t>, воды, солей, лекарств</w:t>
      </w:r>
      <w:r w:rsidRPr="00B25116">
        <w:rPr>
          <w:rFonts w:ascii="Times New Roman" w:hAnsi="Times New Roman" w:cs="Times New Roman"/>
          <w:sz w:val="24"/>
          <w:szCs w:val="24"/>
        </w:rPr>
        <w:t xml:space="preserve">енных препаратов); </w:t>
      </w:r>
      <w:r w:rsidR="00204F4D" w:rsidRPr="00B25116">
        <w:rPr>
          <w:rFonts w:ascii="Times New Roman" w:hAnsi="Times New Roman" w:cs="Times New Roman"/>
          <w:sz w:val="24"/>
          <w:szCs w:val="24"/>
        </w:rPr>
        <w:t>4) внутрисекреторн</w:t>
      </w:r>
      <w:r w:rsidR="00FB4FB5" w:rsidRPr="00B25116">
        <w:rPr>
          <w:rFonts w:ascii="Times New Roman" w:hAnsi="Times New Roman" w:cs="Times New Roman"/>
          <w:sz w:val="24"/>
          <w:szCs w:val="24"/>
        </w:rPr>
        <w:t xml:space="preserve">ую(характеризуется </w:t>
      </w:r>
      <w:r w:rsidR="00204F4D" w:rsidRPr="00B25116">
        <w:rPr>
          <w:rFonts w:ascii="Times New Roman" w:hAnsi="Times New Roman" w:cs="Times New Roman"/>
          <w:sz w:val="24"/>
          <w:szCs w:val="24"/>
        </w:rPr>
        <w:t>выработк</w:t>
      </w:r>
      <w:r w:rsidR="00FB4FB5" w:rsidRPr="00B25116">
        <w:rPr>
          <w:rFonts w:ascii="Times New Roman" w:hAnsi="Times New Roman" w:cs="Times New Roman"/>
          <w:sz w:val="24"/>
          <w:szCs w:val="24"/>
        </w:rPr>
        <w:t>ой</w:t>
      </w:r>
      <w:r w:rsidR="00204F4D" w:rsidRPr="00B25116">
        <w:rPr>
          <w:rFonts w:ascii="Times New Roman" w:hAnsi="Times New Roman" w:cs="Times New Roman"/>
          <w:sz w:val="24"/>
          <w:szCs w:val="24"/>
        </w:rPr>
        <w:t xml:space="preserve"> гормонов);5) экскреторн</w:t>
      </w:r>
      <w:r w:rsidR="00FB4FB5" w:rsidRPr="00B25116">
        <w:rPr>
          <w:rFonts w:ascii="Times New Roman" w:hAnsi="Times New Roman" w:cs="Times New Roman"/>
          <w:sz w:val="24"/>
          <w:szCs w:val="24"/>
        </w:rPr>
        <w:t xml:space="preserve">ую(характеризуется выработкой </w:t>
      </w:r>
      <w:r w:rsidR="00204F4D" w:rsidRPr="00B25116">
        <w:rPr>
          <w:rFonts w:ascii="Times New Roman" w:hAnsi="Times New Roman" w:cs="Times New Roman"/>
          <w:sz w:val="24"/>
          <w:szCs w:val="24"/>
        </w:rPr>
        <w:t>продуктов обмена</w:t>
      </w:r>
      <w:r w:rsidR="00FB4FB5" w:rsidRPr="00B25116">
        <w:rPr>
          <w:rFonts w:ascii="Times New Roman" w:hAnsi="Times New Roman" w:cs="Times New Roman"/>
          <w:sz w:val="24"/>
          <w:szCs w:val="24"/>
        </w:rPr>
        <w:t>,</w:t>
      </w:r>
      <w:r w:rsidR="00204F4D" w:rsidRPr="00B25116">
        <w:rPr>
          <w:rFonts w:ascii="Times New Roman" w:hAnsi="Times New Roman" w:cs="Times New Roman"/>
          <w:sz w:val="24"/>
          <w:szCs w:val="24"/>
        </w:rPr>
        <w:t xml:space="preserve"> которые затем удаляются из организма</w:t>
      </w:r>
      <w:r w:rsidR="00007BC8" w:rsidRPr="00B25116">
        <w:rPr>
          <w:rFonts w:ascii="Times New Roman" w:hAnsi="Times New Roman" w:cs="Times New Roman"/>
          <w:sz w:val="24"/>
          <w:szCs w:val="24"/>
        </w:rPr>
        <w:t>)</w:t>
      </w:r>
      <w:r w:rsidR="00FB4FB5" w:rsidRPr="00B25116">
        <w:rPr>
          <w:rFonts w:ascii="Times New Roman" w:hAnsi="Times New Roman" w:cs="Times New Roman"/>
          <w:sz w:val="24"/>
          <w:szCs w:val="24"/>
        </w:rPr>
        <w:t>.</w:t>
      </w:r>
    </w:p>
    <w:p w:rsidR="00204F4D" w:rsidRPr="00B25116" w:rsidRDefault="00FB4FB5" w:rsidP="00CA5129">
      <w:pPr>
        <w:widowControl w:val="0"/>
        <w:spacing w:after="0" w:line="240" w:lineRule="auto"/>
        <w:ind w:firstLine="544"/>
        <w:jc w:val="both"/>
        <w:rPr>
          <w:rFonts w:ascii="Times New Roman" w:hAnsi="Times New Roman" w:cs="Times New Roman"/>
          <w:sz w:val="24"/>
          <w:szCs w:val="24"/>
        </w:rPr>
      </w:pPr>
      <w:r w:rsidRPr="00B25116">
        <w:rPr>
          <w:rFonts w:ascii="Times New Roman" w:hAnsi="Times New Roman" w:cs="Times New Roman"/>
          <w:sz w:val="24"/>
          <w:szCs w:val="24"/>
        </w:rPr>
        <w:t>Также пищеварительный тракт</w:t>
      </w:r>
      <w:r w:rsidR="00204F4D" w:rsidRPr="00B25116">
        <w:rPr>
          <w:rFonts w:ascii="Times New Roman" w:hAnsi="Times New Roman" w:cs="Times New Roman"/>
          <w:sz w:val="24"/>
          <w:szCs w:val="24"/>
        </w:rPr>
        <w:t xml:space="preserve"> является местом обитания симбиотических ассоциаций микроорганизмов.Представители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перчатка, покрывает 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Нормальная микрофлора и продукты ее метаболизма:1) участвуют в регуляции газового состава кишечника и других полостей организма; метаболизме белков, углеводов, липидов и нуклеиновых кислот;водно-солевом обмене (Na, K, Са, М</w:t>
      </w:r>
      <w:r w:rsidRPr="00B25116">
        <w:rPr>
          <w:rFonts w:ascii="Times New Roman" w:hAnsi="Times New Roman" w:cs="Times New Roman"/>
          <w:sz w:val="24"/>
          <w:szCs w:val="24"/>
          <w:lang w:val="en-US"/>
        </w:rPr>
        <w:t>g</w:t>
      </w:r>
      <w:r w:rsidRPr="00B25116">
        <w:rPr>
          <w:rFonts w:ascii="Times New Roman" w:hAnsi="Times New Roman" w:cs="Times New Roman"/>
          <w:sz w:val="24"/>
          <w:szCs w:val="24"/>
        </w:rPr>
        <w:t>, Zn, Fe, С</w:t>
      </w:r>
      <w:r w:rsidRPr="00B25116">
        <w:rPr>
          <w:rFonts w:ascii="Times New Roman" w:hAnsi="Times New Roman" w:cs="Times New Roman"/>
          <w:sz w:val="24"/>
          <w:szCs w:val="24"/>
          <w:lang w:val="en-US"/>
        </w:rPr>
        <w:t>u</w:t>
      </w:r>
      <w:r w:rsidRPr="00B25116">
        <w:rPr>
          <w:rFonts w:ascii="Times New Roman" w:hAnsi="Times New Roman" w:cs="Times New Roman"/>
          <w:sz w:val="24"/>
          <w:szCs w:val="24"/>
        </w:rPr>
        <w:t>, М</w:t>
      </w:r>
      <w:r w:rsidRPr="00B25116">
        <w:rPr>
          <w:rFonts w:ascii="Times New Roman" w:hAnsi="Times New Roman" w:cs="Times New Roman"/>
          <w:sz w:val="24"/>
          <w:szCs w:val="24"/>
          <w:lang w:val="en-US"/>
        </w:rPr>
        <w:t>n</w:t>
      </w:r>
      <w:r w:rsidRPr="00B25116">
        <w:rPr>
          <w:rFonts w:ascii="Times New Roman" w:hAnsi="Times New Roman" w:cs="Times New Roman"/>
          <w:sz w:val="24"/>
          <w:szCs w:val="24"/>
        </w:rPr>
        <w:t>, Р, CI и др.);обеспечении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микроорганизмов);рециркуляции стероидных соединений и других макромолекул (включая лекарственные препараты);детоксикации экзогенных и эндогенных субстратов;2)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w:t>
      </w:r>
      <w:r w:rsidR="007830A4" w:rsidRPr="00B25116">
        <w:rPr>
          <w:rFonts w:ascii="Times New Roman" w:hAnsi="Times New Roman" w:cs="Times New Roman"/>
          <w:sz w:val="24"/>
          <w:szCs w:val="24"/>
        </w:rPr>
        <w:t xml:space="preserve"> 3</w:t>
      </w:r>
      <w:r w:rsidRPr="00B25116">
        <w:rPr>
          <w:rFonts w:ascii="Times New Roman" w:hAnsi="Times New Roman" w:cs="Times New Roman"/>
          <w:sz w:val="24"/>
          <w:szCs w:val="24"/>
        </w:rPr>
        <w:t>) выполняют иммуногенную</w:t>
      </w:r>
      <w:r w:rsidR="00007BC8" w:rsidRPr="00B25116">
        <w:rPr>
          <w:rFonts w:ascii="Times New Roman" w:hAnsi="Times New Roman" w:cs="Times New Roman"/>
          <w:sz w:val="24"/>
          <w:szCs w:val="24"/>
        </w:rPr>
        <w:t xml:space="preserve">функцию </w:t>
      </w:r>
      <w:r w:rsidRPr="00B25116">
        <w:rPr>
          <w:rFonts w:ascii="Times New Roman" w:hAnsi="Times New Roman" w:cs="Times New Roman"/>
          <w:sz w:val="24"/>
          <w:szCs w:val="24"/>
        </w:rPr>
        <w:t>(усиливают гуморальный и тканевой иммунитет, стимулируют фагоцитоз, продукцию иммуноглобулинов, интерлейкинов, цитокинов);4) служат источником энергии (образование жирных кислот);5)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w:t>
      </w:r>
    </w:p>
    <w:p w:rsidR="00204F4D" w:rsidRPr="00B25116" w:rsidRDefault="00204F4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Состав микрофлоры в биопленке может изменяться под влиянием, как различных стрессовых агентов, </w:t>
      </w:r>
      <w:r w:rsidR="00007BC8" w:rsidRPr="00B25116">
        <w:rPr>
          <w:rFonts w:ascii="Times New Roman" w:hAnsi="Times New Roman" w:cs="Times New Roman"/>
          <w:sz w:val="24"/>
          <w:szCs w:val="24"/>
        </w:rPr>
        <w:t>так и</w:t>
      </w:r>
      <w:r w:rsidRPr="00B25116">
        <w:rPr>
          <w:rFonts w:ascii="Times New Roman" w:hAnsi="Times New Roman" w:cs="Times New Roman"/>
          <w:sz w:val="24"/>
          <w:szCs w:val="24"/>
        </w:rPr>
        <w:t xml:space="preserve">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204F4D" w:rsidRPr="00B25116" w:rsidRDefault="00204F4D" w:rsidP="00CA5129">
      <w:pPr>
        <w:widowControl w:val="0"/>
        <w:spacing w:after="0" w:line="240" w:lineRule="auto"/>
        <w:ind w:firstLine="567"/>
        <w:jc w:val="both"/>
        <w:rPr>
          <w:rFonts w:ascii="Times New Roman" w:hAnsi="Times New Roman" w:cs="Times New Roman"/>
          <w:sz w:val="24"/>
          <w:szCs w:val="24"/>
        </w:rPr>
      </w:pPr>
      <w:r w:rsidRPr="00B25116">
        <w:rPr>
          <w:rFonts w:ascii="Times New Roman" w:hAnsi="Times New Roman" w:cs="Times New Roman"/>
          <w:sz w:val="24"/>
          <w:szCs w:val="24"/>
        </w:rPr>
        <w:t>В результате нарушения нормобиоценоза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r w:rsidR="007830A4" w:rsidRPr="00B25116">
        <w:rPr>
          <w:rFonts w:ascii="Times New Roman" w:hAnsi="Times New Roman" w:cs="Times New Roman"/>
          <w:sz w:val="24"/>
          <w:szCs w:val="24"/>
        </w:rPr>
        <w:t xml:space="preserve"> Основные формы </w:t>
      </w:r>
      <w:r w:rsidRPr="00B25116">
        <w:rPr>
          <w:rFonts w:ascii="Times New Roman" w:hAnsi="Times New Roman" w:cs="Times New Roman"/>
          <w:sz w:val="24"/>
          <w:szCs w:val="24"/>
        </w:rPr>
        <w:t>проявлени</w:t>
      </w:r>
      <w:r w:rsidR="007830A4" w:rsidRPr="00B25116">
        <w:rPr>
          <w:rFonts w:ascii="Times New Roman" w:hAnsi="Times New Roman" w:cs="Times New Roman"/>
          <w:sz w:val="24"/>
          <w:szCs w:val="24"/>
        </w:rPr>
        <w:t>й</w:t>
      </w:r>
      <w:r w:rsidRPr="00B25116">
        <w:rPr>
          <w:rFonts w:ascii="Times New Roman" w:hAnsi="Times New Roman" w:cs="Times New Roman"/>
          <w:sz w:val="24"/>
          <w:szCs w:val="24"/>
        </w:rPr>
        <w:t xml:space="preserve"> дисбактериоза</w:t>
      </w:r>
      <w:r w:rsidR="007830A4" w:rsidRPr="00B25116">
        <w:rPr>
          <w:rFonts w:ascii="Times New Roman" w:hAnsi="Times New Roman" w:cs="Times New Roman"/>
          <w:sz w:val="24"/>
          <w:szCs w:val="24"/>
        </w:rPr>
        <w:t xml:space="preserve"> – 1)</w:t>
      </w:r>
      <w:r w:rsidRPr="00B25116">
        <w:rPr>
          <w:rFonts w:ascii="Times New Roman" w:hAnsi="Times New Roman" w:cs="Times New Roman"/>
          <w:sz w:val="24"/>
          <w:szCs w:val="24"/>
        </w:rPr>
        <w:t xml:space="preserve"> нарушение иммунного статуса;</w:t>
      </w:r>
      <w:r w:rsidR="007830A4" w:rsidRPr="00B25116">
        <w:rPr>
          <w:rFonts w:ascii="Times New Roman" w:hAnsi="Times New Roman" w:cs="Times New Roman"/>
          <w:sz w:val="24"/>
          <w:szCs w:val="24"/>
        </w:rPr>
        <w:t xml:space="preserve"> 2) </w:t>
      </w:r>
      <w:r w:rsidRPr="00B25116">
        <w:rPr>
          <w:rFonts w:ascii="Times New Roman" w:hAnsi="Times New Roman" w:cs="Times New Roman"/>
          <w:sz w:val="24"/>
          <w:szCs w:val="24"/>
        </w:rPr>
        <w:t xml:space="preserve">нарушение пищеварения и усвояемости пищи, </w:t>
      </w:r>
      <w:r w:rsidR="00750A68" w:rsidRPr="00B25116">
        <w:rPr>
          <w:rFonts w:ascii="Times New Roman" w:hAnsi="Times New Roman" w:cs="Times New Roman"/>
          <w:sz w:val="24"/>
          <w:szCs w:val="24"/>
        </w:rPr>
        <w:t xml:space="preserve">характеризующееся </w:t>
      </w:r>
      <w:r w:rsidRPr="00B25116">
        <w:rPr>
          <w:rFonts w:ascii="Times New Roman" w:hAnsi="Times New Roman" w:cs="Times New Roman"/>
          <w:sz w:val="24"/>
          <w:szCs w:val="24"/>
        </w:rPr>
        <w:t>отсутствием аппетита и снижением синтеза витаминов группы В;</w:t>
      </w:r>
      <w:r w:rsidR="007830A4" w:rsidRPr="00B25116">
        <w:rPr>
          <w:rFonts w:ascii="Times New Roman" w:hAnsi="Times New Roman" w:cs="Times New Roman"/>
          <w:sz w:val="24"/>
          <w:szCs w:val="24"/>
        </w:rPr>
        <w:t xml:space="preserve"> 3) </w:t>
      </w:r>
      <w:r w:rsidRPr="00B25116">
        <w:rPr>
          <w:rFonts w:ascii="Times New Roman" w:hAnsi="Times New Roman" w:cs="Times New Roman"/>
          <w:sz w:val="24"/>
          <w:szCs w:val="24"/>
        </w:rPr>
        <w:t>снижение толерантности слизистой кишечника к действию патогенной микрофлоры;</w:t>
      </w:r>
      <w:r w:rsidR="007830A4" w:rsidRPr="00B25116">
        <w:rPr>
          <w:rFonts w:ascii="Times New Roman" w:hAnsi="Times New Roman" w:cs="Times New Roman"/>
          <w:sz w:val="24"/>
          <w:szCs w:val="24"/>
        </w:rPr>
        <w:t xml:space="preserve"> 4) </w:t>
      </w:r>
      <w:r w:rsidRPr="00B25116">
        <w:rPr>
          <w:rFonts w:ascii="Times New Roman" w:hAnsi="Times New Roman" w:cs="Times New Roman"/>
          <w:sz w:val="24"/>
          <w:szCs w:val="24"/>
        </w:rPr>
        <w:t xml:space="preserve">снижение детоксикационной способности микрофлоры.На практике все эти формы, как правило, встречаются вместе. </w:t>
      </w:r>
    </w:p>
    <w:p w:rsidR="00204F4D" w:rsidRPr="00B25116" w:rsidRDefault="00204F4D" w:rsidP="00CA5129">
      <w:pPr>
        <w:pStyle w:val="11"/>
        <w:shd w:val="clear" w:color="auto" w:fill="auto"/>
        <w:spacing w:before="0" w:line="240" w:lineRule="auto"/>
        <w:ind w:firstLine="567"/>
        <w:rPr>
          <w:rFonts w:ascii="Times New Roman" w:eastAsia="Microsoft Sans Serif" w:hAnsi="Times New Roman"/>
          <w:sz w:val="24"/>
          <w:szCs w:val="24"/>
        </w:rPr>
      </w:pPr>
      <w:r w:rsidRPr="00B25116">
        <w:rPr>
          <w:rFonts w:ascii="Times New Roman" w:eastAsia="Microsoft Sans Serif" w:hAnsi="Times New Roman"/>
          <w:sz w:val="24"/>
          <w:szCs w:val="24"/>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r w:rsidRPr="00B25116">
        <w:rPr>
          <w:rFonts w:eastAsia="Microsoft Sans Serif"/>
          <w:i/>
          <w:iCs/>
          <w:sz w:val="24"/>
          <w:szCs w:val="24"/>
        </w:rPr>
        <w:t>Lactobacillus, Bifidobacterium</w:t>
      </w:r>
      <w:r w:rsidRPr="00B25116">
        <w:rPr>
          <w:rFonts w:ascii="Times New Roman" w:eastAsia="Microsoft Sans Serif" w:hAnsi="Times New Roman"/>
          <w:sz w:val="24"/>
          <w:szCs w:val="24"/>
        </w:rPr>
        <w:t xml:space="preserve"> и </w:t>
      </w:r>
      <w:r w:rsidRPr="00B25116">
        <w:rPr>
          <w:rFonts w:eastAsia="Microsoft Sans Serif"/>
          <w:i/>
          <w:iCs/>
          <w:sz w:val="24"/>
          <w:szCs w:val="24"/>
        </w:rPr>
        <w:t>Streptococcus</w:t>
      </w:r>
      <w:r w:rsidRPr="00B25116">
        <w:rPr>
          <w:rFonts w:ascii="Times New Roman" w:eastAsia="Microsoft Sans Serif" w:hAnsi="Times New Roman"/>
          <w:sz w:val="24"/>
          <w:szCs w:val="24"/>
        </w:rPr>
        <w:t>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w:t>
      </w:r>
    </w:p>
    <w:p w:rsidR="00204F4D" w:rsidRPr="00B25116" w:rsidRDefault="00204F4D" w:rsidP="00CA5129">
      <w:pPr>
        <w:pStyle w:val="ad"/>
        <w:widowControl w:val="0"/>
        <w:rPr>
          <w:rFonts w:eastAsia="Microsoft Sans Serif"/>
        </w:rPr>
      </w:pPr>
      <w:r w:rsidRPr="00B25116">
        <w:rPr>
          <w:rFonts w:eastAsia="Microsoft Sans Serif"/>
        </w:rPr>
        <w:t>Дисбактериоз, в зависимости от характера изменения состава микрофлоры толстого кишечника, подразделяется на 3 степени.</w:t>
      </w:r>
    </w:p>
    <w:p w:rsidR="007830A4" w:rsidRPr="00B25116" w:rsidRDefault="00204F4D" w:rsidP="00CA5129">
      <w:pPr>
        <w:widowControl w:val="0"/>
        <w:spacing w:after="0" w:line="240" w:lineRule="auto"/>
        <w:ind w:firstLine="567"/>
        <w:jc w:val="both"/>
        <w:rPr>
          <w:rFonts w:ascii="Times New Roman" w:hAnsi="Times New Roman" w:cs="Times New Roman"/>
          <w:sz w:val="24"/>
          <w:szCs w:val="24"/>
        </w:rPr>
      </w:pPr>
      <w:r w:rsidRPr="00B25116">
        <w:rPr>
          <w:rFonts w:ascii="Times New Roman" w:hAnsi="Times New Roman" w:cs="Times New Roman"/>
          <w:sz w:val="24"/>
          <w:szCs w:val="24"/>
        </w:rPr>
        <w:t>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w:t>
      </w:r>
    </w:p>
    <w:p w:rsidR="00204F4D" w:rsidRPr="00B25116" w:rsidRDefault="00204F4D" w:rsidP="00CA5129">
      <w:pPr>
        <w:widowControl w:val="0"/>
        <w:spacing w:after="0" w:line="240" w:lineRule="auto"/>
        <w:ind w:firstLine="567"/>
        <w:jc w:val="both"/>
        <w:rPr>
          <w:rFonts w:ascii="Times New Roman" w:hAnsi="Times New Roman" w:cs="Times New Roman"/>
          <w:sz w:val="24"/>
          <w:szCs w:val="24"/>
        </w:rPr>
      </w:pPr>
      <w:r w:rsidRPr="00B25116">
        <w:rPr>
          <w:rFonts w:ascii="Times New Roman" w:hAnsi="Times New Roman" w:cs="Times New Roman"/>
          <w:sz w:val="24"/>
          <w:szCs w:val="24"/>
        </w:rPr>
        <w:t xml:space="preserve">По своему действию пробиотические препараты, применяемые при дисбактериозе, разделяются на </w:t>
      </w:r>
      <w:r w:rsidR="007830A4" w:rsidRPr="00B25116">
        <w:rPr>
          <w:rFonts w:ascii="Times New Roman" w:hAnsi="Times New Roman" w:cs="Times New Roman"/>
          <w:sz w:val="24"/>
          <w:szCs w:val="24"/>
        </w:rPr>
        <w:t xml:space="preserve">7 </w:t>
      </w:r>
      <w:r w:rsidRPr="00B25116">
        <w:rPr>
          <w:rFonts w:ascii="Times New Roman" w:hAnsi="Times New Roman" w:cs="Times New Roman"/>
          <w:sz w:val="24"/>
          <w:szCs w:val="24"/>
        </w:rPr>
        <w:t>класс</w:t>
      </w:r>
      <w:r w:rsidR="007830A4" w:rsidRPr="00B25116">
        <w:rPr>
          <w:rFonts w:ascii="Times New Roman" w:hAnsi="Times New Roman" w:cs="Times New Roman"/>
          <w:sz w:val="24"/>
          <w:szCs w:val="24"/>
        </w:rPr>
        <w:t>ов</w:t>
      </w:r>
      <w:r w:rsidRPr="00B25116">
        <w:rPr>
          <w:rFonts w:ascii="Times New Roman" w:hAnsi="Times New Roman" w:cs="Times New Roman"/>
          <w:sz w:val="24"/>
          <w:szCs w:val="24"/>
        </w:rPr>
        <w:t>:1</w:t>
      </w:r>
      <w:r w:rsidR="007830A4" w:rsidRPr="00B25116">
        <w:rPr>
          <w:rFonts w:ascii="Times New Roman" w:hAnsi="Times New Roman" w:cs="Times New Roman"/>
          <w:sz w:val="24"/>
          <w:szCs w:val="24"/>
        </w:rPr>
        <w:t>)к</w:t>
      </w:r>
      <w:r w:rsidRPr="00B25116">
        <w:rPr>
          <w:rFonts w:ascii="Times New Roman" w:hAnsi="Times New Roman" w:cs="Times New Roman"/>
          <w:sz w:val="24"/>
          <w:szCs w:val="24"/>
        </w:rPr>
        <w:t>лассические пробиотики (из облигатной флоры человеческого организма: коли-, бифидум-, лактобактерин</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2</w:t>
      </w:r>
      <w:r w:rsidR="007830A4" w:rsidRPr="00B25116">
        <w:rPr>
          <w:rFonts w:ascii="Times New Roman" w:hAnsi="Times New Roman" w:cs="Times New Roman"/>
          <w:sz w:val="24"/>
          <w:szCs w:val="24"/>
        </w:rPr>
        <w:t>) с</w:t>
      </w:r>
      <w:r w:rsidRPr="00B25116">
        <w:rPr>
          <w:rFonts w:ascii="Times New Roman" w:hAnsi="Times New Roman" w:cs="Times New Roman"/>
          <w:sz w:val="24"/>
          <w:szCs w:val="24"/>
        </w:rPr>
        <w:t>амоэлиминирующиеся антагонисты (из штаммов, не характерных для организма</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бактисубтил, биоспорин, споробакт)</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3</w:t>
      </w:r>
      <w:r w:rsidR="007830A4" w:rsidRPr="00B25116">
        <w:rPr>
          <w:rFonts w:ascii="Times New Roman" w:hAnsi="Times New Roman" w:cs="Times New Roman"/>
          <w:sz w:val="24"/>
          <w:szCs w:val="24"/>
        </w:rPr>
        <w:t>)к</w:t>
      </w:r>
      <w:r w:rsidRPr="00B25116">
        <w:rPr>
          <w:rFonts w:ascii="Times New Roman" w:hAnsi="Times New Roman" w:cs="Times New Roman"/>
          <w:sz w:val="24"/>
          <w:szCs w:val="24"/>
        </w:rPr>
        <w:t>омбинированные пробиотики (бифилонг, бификол, аципол, линекс, биобактон, кипацид)</w:t>
      </w:r>
      <w:r w:rsidR="007830A4" w:rsidRPr="00B25116">
        <w:rPr>
          <w:rFonts w:ascii="Times New Roman" w:hAnsi="Times New Roman" w:cs="Times New Roman"/>
          <w:sz w:val="24"/>
          <w:szCs w:val="24"/>
        </w:rPr>
        <w:t>; 4) и</w:t>
      </w:r>
      <w:r w:rsidRPr="00B25116">
        <w:rPr>
          <w:rFonts w:ascii="Times New Roman" w:hAnsi="Times New Roman" w:cs="Times New Roman"/>
          <w:sz w:val="24"/>
          <w:szCs w:val="24"/>
        </w:rPr>
        <w:t>ммобилизированные на сорбенте живые бактерии (бифидумбактерин-форте)</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5</w:t>
      </w:r>
      <w:r w:rsidR="007830A4" w:rsidRPr="00B25116">
        <w:rPr>
          <w:rFonts w:ascii="Times New Roman" w:hAnsi="Times New Roman" w:cs="Times New Roman"/>
          <w:sz w:val="24"/>
          <w:szCs w:val="24"/>
        </w:rPr>
        <w:t>)к</w:t>
      </w:r>
      <w:r w:rsidRPr="00B25116">
        <w:rPr>
          <w:rFonts w:ascii="Times New Roman" w:hAnsi="Times New Roman" w:cs="Times New Roman"/>
          <w:sz w:val="24"/>
          <w:szCs w:val="24"/>
        </w:rPr>
        <w:t>омбинированные с лизоцимом (бифилиз)</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6</w:t>
      </w:r>
      <w:r w:rsidR="007830A4" w:rsidRPr="00B25116">
        <w:rPr>
          <w:rFonts w:ascii="Times New Roman" w:hAnsi="Times New Roman" w:cs="Times New Roman"/>
          <w:sz w:val="24"/>
          <w:szCs w:val="24"/>
        </w:rPr>
        <w:t>)п</w:t>
      </w:r>
      <w:r w:rsidRPr="00B25116">
        <w:rPr>
          <w:rFonts w:ascii="Times New Roman" w:hAnsi="Times New Roman" w:cs="Times New Roman"/>
          <w:sz w:val="24"/>
          <w:szCs w:val="24"/>
        </w:rPr>
        <w:t>репараты - продукты метаболизма нормальной микрофлоры (хилак-форте)</w:t>
      </w:r>
      <w:r w:rsidR="007830A4" w:rsidRPr="00B25116">
        <w:rPr>
          <w:rFonts w:ascii="Times New Roman" w:hAnsi="Times New Roman" w:cs="Times New Roman"/>
          <w:sz w:val="24"/>
          <w:szCs w:val="24"/>
        </w:rPr>
        <w:t xml:space="preserve">; </w:t>
      </w:r>
      <w:r w:rsidRPr="00B25116">
        <w:rPr>
          <w:rFonts w:ascii="Times New Roman" w:hAnsi="Times New Roman" w:cs="Times New Roman"/>
          <w:sz w:val="24"/>
          <w:szCs w:val="24"/>
        </w:rPr>
        <w:t>7</w:t>
      </w:r>
      <w:r w:rsidR="007830A4" w:rsidRPr="00B25116">
        <w:rPr>
          <w:rFonts w:ascii="Times New Roman" w:hAnsi="Times New Roman" w:cs="Times New Roman"/>
          <w:sz w:val="24"/>
          <w:szCs w:val="24"/>
        </w:rPr>
        <w:t>) р</w:t>
      </w:r>
      <w:r w:rsidRPr="00B25116">
        <w:rPr>
          <w:rFonts w:ascii="Times New Roman" w:hAnsi="Times New Roman" w:cs="Times New Roman"/>
          <w:sz w:val="24"/>
          <w:szCs w:val="24"/>
        </w:rPr>
        <w:t xml:space="preserve">екомбинантные - субалин (бактерии Subtilis, контролирующие синтез </w:t>
      </w:r>
      <w:r w:rsidRPr="00B25116">
        <w:rPr>
          <w:rFonts w:ascii="Times New Roman" w:hAnsi="Times New Roman" w:cs="Times New Roman"/>
          <w:sz w:val="24"/>
          <w:szCs w:val="24"/>
        </w:rPr>
        <w:sym w:font="Symbol" w:char="F061"/>
      </w:r>
      <w:r w:rsidRPr="00B25116">
        <w:rPr>
          <w:rFonts w:ascii="Times New Roman" w:hAnsi="Times New Roman" w:cs="Times New Roman"/>
          <w:sz w:val="24"/>
          <w:szCs w:val="24"/>
        </w:rPr>
        <w:t>2-интерферона).</w:t>
      </w:r>
    </w:p>
    <w:p w:rsidR="00204F4D" w:rsidRPr="00B25116" w:rsidRDefault="00204F4D" w:rsidP="00CA5129">
      <w:pPr>
        <w:widowControl w:val="0"/>
        <w:shd w:val="clear" w:color="auto" w:fill="FFFFFF"/>
        <w:spacing w:after="0" w:line="240" w:lineRule="auto"/>
        <w:ind w:right="29" w:firstLine="562"/>
        <w:jc w:val="both"/>
        <w:rPr>
          <w:rFonts w:ascii="Times New Roman" w:hAnsi="Times New Roman" w:cs="Times New Roman"/>
          <w:sz w:val="24"/>
          <w:szCs w:val="24"/>
        </w:rPr>
      </w:pPr>
      <w:r w:rsidRPr="00B25116">
        <w:rPr>
          <w:rFonts w:ascii="Times New Roman" w:hAnsi="Times New Roman" w:cs="Times New Roman"/>
          <w:sz w:val="24"/>
          <w:szCs w:val="24"/>
        </w:rPr>
        <w:t xml:space="preserve">Наиболее эффективным средством профилактики и лечения дисбактериоза являются препараты бифидумбактерина.Хороший эффект первичной и вторичной профилактики достигается использованием отечественных кисломолочных продуктов, биомороженного. </w:t>
      </w:r>
    </w:p>
    <w:p w:rsidR="00204F4D" w:rsidRPr="00B25116" w:rsidRDefault="00204F4D" w:rsidP="00CA5129">
      <w:pPr>
        <w:pStyle w:val="ad"/>
        <w:widowControl w:val="0"/>
        <w:ind w:firstLine="540"/>
        <w:rPr>
          <w:rFonts w:eastAsia="Microsoft Sans Serif"/>
          <w:lang w:eastAsia="ru-RU"/>
        </w:rPr>
      </w:pPr>
      <w:r w:rsidRPr="00B25116">
        <w:rPr>
          <w:rFonts w:eastAsia="Microsoft Sans Serif"/>
          <w:lang w:eastAsia="ru-RU"/>
        </w:rPr>
        <w:t xml:space="preserve">Эффективность использования биомороженого в профилактике дисбактериоза у детей </w:t>
      </w:r>
      <w:r w:rsidR="004D3B49" w:rsidRPr="00B25116">
        <w:rPr>
          <w:rFonts w:eastAsia="Microsoft Sans Serif"/>
          <w:lang w:eastAsia="ru-RU"/>
        </w:rPr>
        <w:t xml:space="preserve">дошкольного возраста </w:t>
      </w:r>
      <w:r w:rsidRPr="00B25116">
        <w:rPr>
          <w:rFonts w:eastAsia="Microsoft Sans Serif"/>
          <w:lang w:eastAsia="ru-RU"/>
        </w:rPr>
        <w:t>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биомороженного (6 недель) с последующим наблюдением за состоянием здоровья детей и настроения – 3 месяца.</w:t>
      </w:r>
    </w:p>
    <w:p w:rsidR="00204F4D" w:rsidRPr="00B25116" w:rsidRDefault="00204F4D" w:rsidP="00CA5129">
      <w:pPr>
        <w:pStyle w:val="a4"/>
        <w:widowControl w:val="0"/>
        <w:spacing w:before="0" w:beforeAutospacing="0" w:after="0" w:afterAutospacing="0"/>
        <w:ind w:firstLine="539"/>
        <w:jc w:val="both"/>
        <w:rPr>
          <w:rFonts w:eastAsia="Microsoft Sans Serif"/>
        </w:rPr>
      </w:pPr>
      <w:r w:rsidRPr="00B25116">
        <w:rPr>
          <w:rFonts w:eastAsia="Microsoft Sans Serif"/>
        </w:rPr>
        <w:t>В исследовании было включено 179 детей, посещавших дошкольные организации, из них 92 ребенка составили «основную» группу (дети</w:t>
      </w:r>
      <w:r w:rsidR="00750A68" w:rsidRPr="00B25116">
        <w:rPr>
          <w:rFonts w:eastAsia="Microsoft Sans Serif"/>
        </w:rPr>
        <w:t>,</w:t>
      </w:r>
      <w:r w:rsidRPr="00B25116">
        <w:rPr>
          <w:rFonts w:eastAsia="Microsoft Sans Serif"/>
        </w:rPr>
        <w:t xml:space="preserve"> получавшие с рационом питания биомороженное), 87 – «контрольную» группу (дети которые питались по обычному меню). Группы не различались по возрасту (p&gt;0,05). </w:t>
      </w:r>
      <w:r w:rsidRPr="00B25116">
        <w:t>Результаты исследования</w:t>
      </w:r>
      <w:r w:rsidR="004D3B49" w:rsidRPr="00B25116">
        <w:t xml:space="preserve"> свидетельствовали о высокой эффективности включенного в меню биомороженного в профилактике явлений дисбактериоза и нормализации микрофлоры кишечника у детей. </w:t>
      </w:r>
      <w:r w:rsidRPr="00B25116">
        <w:t>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w:t>
      </w:r>
      <w:r w:rsidR="00254042" w:rsidRPr="00B25116">
        <w:t>,</w:t>
      </w:r>
      <w:r w:rsidRPr="00B25116">
        <w:t xml:space="preserve"> когда детям выдавалось мороженное.</w:t>
      </w:r>
      <w:r w:rsidRPr="00B25116">
        <w:rPr>
          <w:rFonts w:eastAsia="Microsoft Sans Serif"/>
        </w:rPr>
        <w:t xml:space="preserve">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 </w:t>
      </w:r>
    </w:p>
    <w:p w:rsidR="008607F0" w:rsidRPr="00B25116" w:rsidRDefault="008607F0" w:rsidP="00CA5129">
      <w:pPr>
        <w:pStyle w:val="a4"/>
        <w:widowControl w:val="0"/>
        <w:spacing w:before="0" w:beforeAutospacing="0" w:after="0" w:afterAutospacing="0"/>
        <w:ind w:firstLine="539"/>
        <w:jc w:val="both"/>
      </w:pPr>
      <w:r w:rsidRPr="00B25116">
        <w:rPr>
          <w:rFonts w:eastAsia="Microsoft Sans Serif"/>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биол</w:t>
      </w:r>
      <w:r w:rsidR="00254042" w:rsidRPr="00B25116">
        <w:rPr>
          <w:rFonts w:eastAsia="Microsoft Sans Serif"/>
        </w:rPr>
        <w:t xml:space="preserve">огически активными веществами. </w:t>
      </w:r>
    </w:p>
    <w:p w:rsidR="00F15AB0" w:rsidRPr="00B25116" w:rsidRDefault="00D30F41" w:rsidP="00CA5129">
      <w:pPr>
        <w:widowControl w:val="0"/>
        <w:spacing w:after="0" w:line="240" w:lineRule="auto"/>
        <w:rPr>
          <w:rFonts w:ascii="Times New Roman" w:hAnsi="Times New Roman" w:cs="Times New Roman"/>
          <w:b/>
          <w:sz w:val="24"/>
          <w:szCs w:val="24"/>
        </w:rPr>
      </w:pPr>
      <w:r w:rsidRPr="00B25116">
        <w:rPr>
          <w:rFonts w:ascii="Times New Roman" w:hAnsi="Times New Roman" w:cs="Times New Roman"/>
          <w:b/>
          <w:sz w:val="24"/>
          <w:szCs w:val="24"/>
        </w:rPr>
        <w:tab/>
        <w:t>Тема: 2. Потребность ребенка в пищевых и биологически ценных веществах.</w:t>
      </w:r>
    </w:p>
    <w:p w:rsidR="00EB4396" w:rsidRPr="00B25116" w:rsidRDefault="005141B9"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 xml:space="preserve">Под правильно </w:t>
      </w:r>
      <w:r w:rsidR="0040175A" w:rsidRPr="00B25116">
        <w:rPr>
          <w:rFonts w:ascii="Times New Roman" w:hAnsi="Times New Roman" w:cs="Times New Roman"/>
          <w:sz w:val="24"/>
          <w:szCs w:val="24"/>
        </w:rPr>
        <w:t>организованным</w:t>
      </w:r>
      <w:r w:rsidRPr="00B25116">
        <w:rPr>
          <w:rFonts w:ascii="Times New Roman" w:hAnsi="Times New Roman" w:cs="Times New Roman"/>
          <w:sz w:val="24"/>
          <w:szCs w:val="24"/>
        </w:rPr>
        <w:t xml:space="preserve"> питанием </w:t>
      </w:r>
      <w:r w:rsidR="0040175A" w:rsidRPr="00B25116">
        <w:rPr>
          <w:rFonts w:ascii="Times New Roman" w:hAnsi="Times New Roman" w:cs="Times New Roman"/>
          <w:sz w:val="24"/>
          <w:szCs w:val="24"/>
        </w:rPr>
        <w:t xml:space="preserve">следует </w:t>
      </w:r>
      <w:r w:rsidRPr="00B25116">
        <w:rPr>
          <w:rFonts w:ascii="Times New Roman" w:hAnsi="Times New Roman" w:cs="Times New Roman"/>
          <w:sz w:val="24"/>
          <w:szCs w:val="24"/>
        </w:rPr>
        <w:t>понима</w:t>
      </w:r>
      <w:r w:rsidR="0040175A" w:rsidRPr="00B25116">
        <w:rPr>
          <w:rFonts w:ascii="Times New Roman" w:hAnsi="Times New Roman" w:cs="Times New Roman"/>
          <w:sz w:val="24"/>
          <w:szCs w:val="24"/>
        </w:rPr>
        <w:t xml:space="preserve">ть </w:t>
      </w:r>
      <w:r w:rsidRPr="00B25116">
        <w:rPr>
          <w:rFonts w:ascii="Times New Roman" w:hAnsi="Times New Roman" w:cs="Times New Roman"/>
          <w:sz w:val="24"/>
          <w:szCs w:val="24"/>
        </w:rPr>
        <w:t xml:space="preserve">питание, отвечающее возрастным физиологическим </w:t>
      </w:r>
      <w:r w:rsidR="0040175A" w:rsidRPr="00B25116">
        <w:rPr>
          <w:rFonts w:ascii="Times New Roman" w:hAnsi="Times New Roman" w:cs="Times New Roman"/>
          <w:sz w:val="24"/>
          <w:szCs w:val="24"/>
        </w:rPr>
        <w:t xml:space="preserve">особенностям и </w:t>
      </w:r>
      <w:r w:rsidRPr="00B25116">
        <w:rPr>
          <w:rFonts w:ascii="Times New Roman" w:hAnsi="Times New Roman" w:cs="Times New Roman"/>
          <w:sz w:val="24"/>
          <w:szCs w:val="24"/>
        </w:rPr>
        <w:t xml:space="preserve">потребностям детского организма в основных пищевых веществах и энергии. </w:t>
      </w:r>
    </w:p>
    <w:p w:rsidR="005141B9" w:rsidRPr="00B25116" w:rsidRDefault="005141B9"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Интенсивный рост и развитие детей раннего и дошкольного возраста обусловливают их относительно большую, по сравнению со взрослым человеком, потребность во всех пищевых веществах.</w:t>
      </w:r>
      <w:bookmarkStart w:id="2" w:name="c5342"/>
      <w:bookmarkEnd w:id="2"/>
      <w:r w:rsidRPr="00B25116">
        <w:rPr>
          <w:rFonts w:ascii="Times New Roman" w:hAnsi="Times New Roman" w:cs="Times New Roman"/>
          <w:sz w:val="24"/>
          <w:szCs w:val="24"/>
        </w:rPr>
        <w:t>При этом</w:t>
      </w:r>
      <w:r w:rsidR="00A74E14" w:rsidRPr="00B25116">
        <w:rPr>
          <w:rFonts w:ascii="Times New Roman" w:hAnsi="Times New Roman" w:cs="Times New Roman"/>
          <w:sz w:val="24"/>
          <w:szCs w:val="24"/>
        </w:rPr>
        <w:t>,</w:t>
      </w:r>
      <w:r w:rsidRPr="00B25116">
        <w:rPr>
          <w:rFonts w:ascii="Times New Roman" w:hAnsi="Times New Roman" w:cs="Times New Roman"/>
          <w:sz w:val="24"/>
          <w:szCs w:val="24"/>
        </w:rPr>
        <w:t xml:space="preserve"> чем </w:t>
      </w:r>
      <w:r w:rsidR="00B10273" w:rsidRPr="00B25116">
        <w:rPr>
          <w:rFonts w:ascii="Times New Roman" w:hAnsi="Times New Roman" w:cs="Times New Roman"/>
          <w:sz w:val="24"/>
          <w:szCs w:val="24"/>
        </w:rPr>
        <w:t>меньше</w:t>
      </w:r>
      <w:r w:rsidRPr="00B25116">
        <w:rPr>
          <w:rFonts w:ascii="Times New Roman" w:hAnsi="Times New Roman" w:cs="Times New Roman"/>
          <w:sz w:val="24"/>
          <w:szCs w:val="24"/>
        </w:rPr>
        <w:t xml:space="preserve"> ребенок, тем выше его потребность в пищевых веществах на 1 кг массы тела</w:t>
      </w:r>
      <w:r w:rsidR="00B10273" w:rsidRPr="00B25116">
        <w:rPr>
          <w:rFonts w:ascii="Times New Roman" w:hAnsi="Times New Roman" w:cs="Times New Roman"/>
          <w:sz w:val="24"/>
          <w:szCs w:val="24"/>
        </w:rPr>
        <w:t>: для детей от 1 г. до 2-х лет – 59,5 ккал на 1 кг массы тела; от 2-х до 3-х лет – 5</w:t>
      </w:r>
      <w:r w:rsidR="004F47EB" w:rsidRPr="00B25116">
        <w:rPr>
          <w:rFonts w:ascii="Times New Roman" w:hAnsi="Times New Roman" w:cs="Times New Roman"/>
          <w:sz w:val="24"/>
          <w:szCs w:val="24"/>
        </w:rPr>
        <w:t>6</w:t>
      </w:r>
      <w:r w:rsidR="00B10273" w:rsidRPr="00B25116">
        <w:rPr>
          <w:rFonts w:ascii="Times New Roman" w:hAnsi="Times New Roman" w:cs="Times New Roman"/>
          <w:sz w:val="24"/>
          <w:szCs w:val="24"/>
        </w:rPr>
        <w:t>,</w:t>
      </w:r>
      <w:r w:rsidR="004F47EB" w:rsidRPr="00B25116">
        <w:rPr>
          <w:rFonts w:ascii="Times New Roman" w:hAnsi="Times New Roman" w:cs="Times New Roman"/>
          <w:sz w:val="24"/>
          <w:szCs w:val="24"/>
        </w:rPr>
        <w:t>1</w:t>
      </w:r>
      <w:r w:rsidR="00313E17" w:rsidRPr="00B25116">
        <w:rPr>
          <w:rFonts w:ascii="Times New Roman" w:hAnsi="Times New Roman" w:cs="Times New Roman"/>
          <w:sz w:val="24"/>
          <w:szCs w:val="24"/>
        </w:rPr>
        <w:t xml:space="preserve"> ккал на 1 кг массы тела; от 3-х до 4-х лет</w:t>
      </w:r>
      <w:r w:rsidR="004F47EB" w:rsidRPr="00B25116">
        <w:rPr>
          <w:rFonts w:ascii="Times New Roman" w:hAnsi="Times New Roman" w:cs="Times New Roman"/>
          <w:sz w:val="24"/>
          <w:szCs w:val="24"/>
        </w:rPr>
        <w:t xml:space="preserve">– 54,1 </w:t>
      </w:r>
      <w:r w:rsidR="00313E17" w:rsidRPr="00B25116">
        <w:rPr>
          <w:rFonts w:ascii="Times New Roman" w:hAnsi="Times New Roman" w:cs="Times New Roman"/>
          <w:sz w:val="24"/>
          <w:szCs w:val="24"/>
        </w:rPr>
        <w:t>ккал на 1 кг массы тела; от 4-х до 5-ти лет</w:t>
      </w:r>
      <w:r w:rsidR="004F47EB" w:rsidRPr="00B25116">
        <w:rPr>
          <w:rFonts w:ascii="Times New Roman" w:hAnsi="Times New Roman" w:cs="Times New Roman"/>
          <w:sz w:val="24"/>
          <w:szCs w:val="24"/>
        </w:rPr>
        <w:t xml:space="preserve"> – 51,9</w:t>
      </w:r>
      <w:r w:rsidR="00313E17" w:rsidRPr="00B25116">
        <w:rPr>
          <w:rFonts w:ascii="Times New Roman" w:hAnsi="Times New Roman" w:cs="Times New Roman"/>
          <w:sz w:val="24"/>
          <w:szCs w:val="24"/>
        </w:rPr>
        <w:t xml:space="preserve"> ккал на 1 кг массы тела; от 5-ти до 6-ти лет – 49,1</w:t>
      </w:r>
      <w:r w:rsidR="00254042" w:rsidRPr="00B25116">
        <w:rPr>
          <w:rFonts w:ascii="Times New Roman" w:hAnsi="Times New Roman" w:cs="Times New Roman"/>
          <w:sz w:val="24"/>
          <w:szCs w:val="24"/>
        </w:rPr>
        <w:t>ккал на 1 кг массы тела</w:t>
      </w:r>
      <w:r w:rsidR="00313E17" w:rsidRPr="00B25116">
        <w:rPr>
          <w:rFonts w:ascii="Times New Roman" w:hAnsi="Times New Roman" w:cs="Times New Roman"/>
          <w:sz w:val="24"/>
          <w:szCs w:val="24"/>
        </w:rPr>
        <w:t>; от 6-ти до 7-ми лет – 46,4 ккал на 1 кг массы тела</w:t>
      </w:r>
      <w:r w:rsidR="00A74E14" w:rsidRPr="00B25116">
        <w:rPr>
          <w:rFonts w:ascii="Times New Roman" w:hAnsi="Times New Roman" w:cs="Times New Roman"/>
          <w:sz w:val="24"/>
          <w:szCs w:val="24"/>
        </w:rPr>
        <w:t>.</w:t>
      </w:r>
    </w:p>
    <w:p w:rsidR="00A74E14" w:rsidRPr="00B25116" w:rsidRDefault="00EB4396"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энерготраты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w:t>
      </w:r>
      <w:r w:rsidR="004D3B49" w:rsidRPr="00B25116">
        <w:rPr>
          <w:rFonts w:ascii="Times New Roman" w:hAnsi="Times New Roman" w:cs="Times New Roman"/>
          <w:sz w:val="24"/>
          <w:szCs w:val="24"/>
        </w:rPr>
        <w:t xml:space="preserve"> организм на переваривание пищи</w:t>
      </w:r>
      <w:r w:rsidR="00254042" w:rsidRPr="00B25116">
        <w:rPr>
          <w:rFonts w:ascii="Times New Roman" w:hAnsi="Times New Roman" w:cs="Times New Roman"/>
          <w:sz w:val="24"/>
          <w:szCs w:val="24"/>
        </w:rPr>
        <w:t>)</w:t>
      </w:r>
      <w:r w:rsidR="004D3B49" w:rsidRPr="00B25116">
        <w:rPr>
          <w:rFonts w:ascii="Times New Roman" w:hAnsi="Times New Roman" w:cs="Times New Roman"/>
          <w:sz w:val="24"/>
          <w:szCs w:val="24"/>
        </w:rPr>
        <w:t>.</w:t>
      </w:r>
    </w:p>
    <w:p w:rsidR="00465BE8" w:rsidRPr="00B25116" w:rsidRDefault="00465BE8" w:rsidP="00CA5129">
      <w:pPr>
        <w:widowControl w:val="0"/>
        <w:spacing w:after="0" w:line="240" w:lineRule="auto"/>
        <w:ind w:firstLine="708"/>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5"/>
      </w:tblGrid>
      <w:tr w:rsidR="00B10273" w:rsidRPr="00B25116" w:rsidTr="002749B8">
        <w:tc>
          <w:tcPr>
            <w:tcW w:w="9345" w:type="dxa"/>
          </w:tcPr>
          <w:p w:rsidR="00B10273" w:rsidRPr="00B25116" w:rsidRDefault="004F47EB" w:rsidP="00CA5129">
            <w:pPr>
              <w:widowControl w:val="0"/>
              <w:jc w:val="center"/>
              <w:rPr>
                <w:rFonts w:ascii="Times New Roman" w:hAnsi="Times New Roman" w:cs="Times New Roman"/>
                <w:sz w:val="24"/>
                <w:szCs w:val="24"/>
              </w:rPr>
            </w:pPr>
            <w:r w:rsidRPr="00B25116">
              <w:rPr>
                <w:noProof/>
                <w:sz w:val="24"/>
                <w:szCs w:val="24"/>
                <w:lang w:eastAsia="ru-RU"/>
              </w:rPr>
              <w:drawing>
                <wp:inline distT="0" distB="0" distL="0" distR="0">
                  <wp:extent cx="3990975" cy="28288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009630" cy="2842107"/>
                          </a:xfrm>
                          <a:prstGeom prst="rect">
                            <a:avLst/>
                          </a:prstGeom>
                        </pic:spPr>
                      </pic:pic>
                    </a:graphicData>
                  </a:graphic>
                </wp:inline>
              </w:drawing>
            </w:r>
          </w:p>
        </w:tc>
      </w:tr>
      <w:tr w:rsidR="00B10273" w:rsidRPr="00B25116" w:rsidTr="002749B8">
        <w:tc>
          <w:tcPr>
            <w:tcW w:w="9345" w:type="dxa"/>
          </w:tcPr>
          <w:p w:rsidR="00B10273" w:rsidRPr="00B25116" w:rsidRDefault="00CC729A" w:rsidP="00CA5129">
            <w:pPr>
              <w:widowControl w:val="0"/>
              <w:jc w:val="center"/>
              <w:rPr>
                <w:rFonts w:ascii="Times New Roman" w:hAnsi="Times New Roman" w:cs="Times New Roman"/>
                <w:b/>
                <w:sz w:val="24"/>
                <w:szCs w:val="24"/>
              </w:rPr>
            </w:pPr>
            <w:r w:rsidRPr="00B25116">
              <w:rPr>
                <w:rFonts w:ascii="Times New Roman" w:hAnsi="Times New Roman" w:cs="Times New Roman"/>
                <w:b/>
                <w:sz w:val="24"/>
                <w:szCs w:val="24"/>
              </w:rPr>
              <w:t>Рисунок 1. – Показатели среднесуточных значений энерготрат детей в возрасте от 1 года до 7-ми лет.</w:t>
            </w:r>
          </w:p>
        </w:tc>
      </w:tr>
    </w:tbl>
    <w:p w:rsidR="00D30F41" w:rsidRPr="00B25116" w:rsidRDefault="00D30F41" w:rsidP="00CA5129">
      <w:pPr>
        <w:widowControl w:val="0"/>
        <w:spacing w:after="0" w:line="240" w:lineRule="auto"/>
        <w:ind w:firstLine="708"/>
        <w:jc w:val="both"/>
        <w:rPr>
          <w:rFonts w:ascii="Times New Roman" w:hAnsi="Times New Roman" w:cs="Times New Roman"/>
          <w:sz w:val="24"/>
          <w:szCs w:val="24"/>
        </w:rPr>
      </w:pPr>
      <w:r w:rsidRPr="00B25116">
        <w:rPr>
          <w:rFonts w:ascii="Times New Roman" w:hAnsi="Times New Roman" w:cs="Times New Roman"/>
          <w:sz w:val="24"/>
          <w:szCs w:val="24"/>
        </w:rPr>
        <w:t>Суммарные энерготраты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6-ти до 7-ми лет – 1900 ккал/сутки (рис.1).</w:t>
      </w:r>
    </w:p>
    <w:p w:rsidR="00AD23DF" w:rsidRPr="00B25116" w:rsidRDefault="004D3B49"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AD23DF" w:rsidRPr="00B25116" w:rsidRDefault="004D3B49"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Биологическ</w:t>
      </w:r>
      <w:r w:rsidR="00AD23DF" w:rsidRPr="00B25116">
        <w:rPr>
          <w:rFonts w:ascii="Times New Roman" w:hAnsi="Times New Roman" w:cs="Times New Roman"/>
          <w:sz w:val="24"/>
          <w:szCs w:val="24"/>
        </w:rPr>
        <w:t>ая</w:t>
      </w:r>
      <w:r w:rsidRPr="00B25116">
        <w:rPr>
          <w:rFonts w:ascii="Times New Roman" w:hAnsi="Times New Roman" w:cs="Times New Roman"/>
          <w:sz w:val="24"/>
          <w:szCs w:val="24"/>
        </w:rPr>
        <w:t xml:space="preserve"> ценность</w:t>
      </w:r>
      <w:r w:rsidR="00AD23DF" w:rsidRPr="00B25116">
        <w:rPr>
          <w:rFonts w:ascii="Times New Roman" w:hAnsi="Times New Roman" w:cs="Times New Roman"/>
          <w:sz w:val="24"/>
          <w:szCs w:val="24"/>
        </w:rPr>
        <w:t xml:space="preserve"> пищевых продуктов и готовых блюд характеризуется</w:t>
      </w:r>
      <w:r w:rsidRPr="00B25116">
        <w:rPr>
          <w:rFonts w:ascii="Times New Roman" w:hAnsi="Times New Roman" w:cs="Times New Roman"/>
          <w:sz w:val="24"/>
          <w:szCs w:val="24"/>
        </w:rPr>
        <w:t xml:space="preserve"> качеств</w:t>
      </w:r>
      <w:r w:rsidR="00AD23DF" w:rsidRPr="00B25116">
        <w:rPr>
          <w:rFonts w:ascii="Times New Roman" w:hAnsi="Times New Roman" w:cs="Times New Roman"/>
          <w:sz w:val="24"/>
          <w:szCs w:val="24"/>
        </w:rPr>
        <w:t>ом</w:t>
      </w:r>
      <w:r w:rsidRPr="00B25116">
        <w:rPr>
          <w:rFonts w:ascii="Times New Roman" w:hAnsi="Times New Roman" w:cs="Times New Roman"/>
          <w:sz w:val="24"/>
          <w:szCs w:val="24"/>
        </w:rPr>
        <w:t xml:space="preserve"> пищевого белка, отражающ</w:t>
      </w:r>
      <w:r w:rsidR="00AD23DF" w:rsidRPr="00B25116">
        <w:rPr>
          <w:rFonts w:ascii="Times New Roman" w:hAnsi="Times New Roman" w:cs="Times New Roman"/>
          <w:sz w:val="24"/>
          <w:szCs w:val="24"/>
        </w:rPr>
        <w:t>его</w:t>
      </w:r>
      <w:r w:rsidRPr="00B25116">
        <w:rPr>
          <w:rFonts w:ascii="Times New Roman" w:hAnsi="Times New Roman" w:cs="Times New Roman"/>
          <w:sz w:val="24"/>
          <w:szCs w:val="24"/>
        </w:rPr>
        <w:t xml:space="preserve"> степень соответствия его аминокислотного состава потребностям организма в аминокислотах для синтеза белка.</w:t>
      </w:r>
    </w:p>
    <w:p w:rsidR="004D3B49" w:rsidRPr="00B25116" w:rsidRDefault="00254042"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Энергетическая ценность</w:t>
      </w:r>
      <w:r w:rsidR="00AD23DF" w:rsidRPr="00B25116">
        <w:rPr>
          <w:rFonts w:ascii="Times New Roman" w:hAnsi="Times New Roman" w:cs="Times New Roman"/>
          <w:sz w:val="24"/>
          <w:szCs w:val="24"/>
        </w:rPr>
        <w:t>-</w:t>
      </w:r>
      <w:r w:rsidR="004D3B49" w:rsidRPr="00B25116">
        <w:rPr>
          <w:rFonts w:ascii="Times New Roman" w:hAnsi="Times New Roman" w:cs="Times New Roman"/>
          <w:sz w:val="24"/>
          <w:szCs w:val="24"/>
        </w:rPr>
        <w:t xml:space="preserve"> количество энергии (ккал, кДж), высвобождаемой в организме из пищевых веществ продуктов для обеспечения его физиологических функций. </w:t>
      </w:r>
      <w:r w:rsidR="00AD23DF" w:rsidRPr="00B25116">
        <w:rPr>
          <w:rFonts w:ascii="Times New Roman" w:hAnsi="Times New Roman" w:cs="Times New Roman"/>
          <w:sz w:val="24"/>
          <w:szCs w:val="24"/>
        </w:rPr>
        <w:t>Так, п</w:t>
      </w:r>
      <w:r w:rsidR="004D3B49" w:rsidRPr="00B25116">
        <w:rPr>
          <w:rFonts w:ascii="Times New Roman" w:hAnsi="Times New Roman" w:cs="Times New Roman"/>
          <w:sz w:val="24"/>
          <w:szCs w:val="24"/>
        </w:rPr>
        <w:t>ри сгорании 1 г углеводов выделяется в среднем 4,3 ккал</w:t>
      </w:r>
      <w:r w:rsidR="00AD23DF" w:rsidRPr="00B25116">
        <w:rPr>
          <w:rFonts w:ascii="Times New Roman" w:hAnsi="Times New Roman" w:cs="Times New Roman"/>
          <w:sz w:val="24"/>
          <w:szCs w:val="24"/>
        </w:rPr>
        <w:t xml:space="preserve"> энергии</w:t>
      </w:r>
      <w:r w:rsidR="004D3B49" w:rsidRPr="00B25116">
        <w:rPr>
          <w:rFonts w:ascii="Times New Roman" w:hAnsi="Times New Roman" w:cs="Times New Roman"/>
          <w:sz w:val="24"/>
          <w:szCs w:val="24"/>
        </w:rPr>
        <w:t xml:space="preserve">, 1 г жиров </w:t>
      </w:r>
      <w:r w:rsidR="00AD23DF" w:rsidRPr="00B25116">
        <w:rPr>
          <w:rFonts w:ascii="Times New Roman" w:hAnsi="Times New Roman" w:cs="Times New Roman"/>
          <w:sz w:val="24"/>
          <w:szCs w:val="24"/>
        </w:rPr>
        <w:t>-</w:t>
      </w:r>
      <w:r w:rsidR="004D3B49" w:rsidRPr="00B25116">
        <w:rPr>
          <w:rFonts w:ascii="Times New Roman" w:hAnsi="Times New Roman" w:cs="Times New Roman"/>
          <w:sz w:val="24"/>
          <w:szCs w:val="24"/>
        </w:rPr>
        <w:t xml:space="preserve"> 9,45 ккал, 1 г белков </w:t>
      </w:r>
      <w:r w:rsidR="00AD23DF" w:rsidRPr="00B25116">
        <w:rPr>
          <w:rFonts w:ascii="Times New Roman" w:hAnsi="Times New Roman" w:cs="Times New Roman"/>
          <w:sz w:val="24"/>
          <w:szCs w:val="24"/>
        </w:rPr>
        <w:t>-</w:t>
      </w:r>
      <w:r w:rsidR="004D3B49" w:rsidRPr="00B25116">
        <w:rPr>
          <w:rFonts w:ascii="Times New Roman" w:hAnsi="Times New Roman" w:cs="Times New Roman"/>
          <w:sz w:val="24"/>
          <w:szCs w:val="24"/>
        </w:rPr>
        <w:t xml:space="preserve"> 5,65 ккал. </w:t>
      </w:r>
      <w:r w:rsidR="00AD23DF" w:rsidRPr="00B25116">
        <w:rPr>
          <w:rFonts w:ascii="Times New Roman" w:hAnsi="Times New Roman" w:cs="Times New Roman"/>
          <w:sz w:val="24"/>
          <w:szCs w:val="24"/>
        </w:rPr>
        <w:t xml:space="preserve">Поскольку, </w:t>
      </w:r>
      <w:r w:rsidR="004D3B49" w:rsidRPr="00B25116">
        <w:rPr>
          <w:rFonts w:ascii="Times New Roman" w:hAnsi="Times New Roman" w:cs="Times New Roman"/>
          <w:sz w:val="24"/>
          <w:szCs w:val="24"/>
        </w:rPr>
        <w:t xml:space="preserve">пищевые вещества усваиваются организмом не </w:t>
      </w:r>
      <w:r w:rsidRPr="00B25116">
        <w:rPr>
          <w:rFonts w:ascii="Times New Roman" w:hAnsi="Times New Roman" w:cs="Times New Roman"/>
          <w:sz w:val="24"/>
          <w:szCs w:val="24"/>
        </w:rPr>
        <w:t xml:space="preserve">в </w:t>
      </w:r>
      <w:r w:rsidR="00AD23DF" w:rsidRPr="00B25116">
        <w:rPr>
          <w:rFonts w:ascii="Times New Roman" w:hAnsi="Times New Roman" w:cs="Times New Roman"/>
          <w:sz w:val="24"/>
          <w:szCs w:val="24"/>
        </w:rPr>
        <w:t>полном объеме</w:t>
      </w:r>
      <w:r w:rsidR="004D3B49" w:rsidRPr="00B25116">
        <w:rPr>
          <w:rFonts w:ascii="Times New Roman" w:hAnsi="Times New Roman" w:cs="Times New Roman"/>
          <w:sz w:val="24"/>
          <w:szCs w:val="24"/>
        </w:rPr>
        <w:t>, то принято</w:t>
      </w:r>
      <w:r w:rsidR="00AD23DF" w:rsidRPr="00B25116">
        <w:rPr>
          <w:rFonts w:ascii="Times New Roman" w:hAnsi="Times New Roman" w:cs="Times New Roman"/>
          <w:sz w:val="24"/>
          <w:szCs w:val="24"/>
        </w:rPr>
        <w:t xml:space="preserve"> считать с учетом потерь</w:t>
      </w:r>
      <w:r w:rsidR="004D3B49" w:rsidRPr="00B25116">
        <w:rPr>
          <w:rFonts w:ascii="Times New Roman" w:hAnsi="Times New Roman" w:cs="Times New Roman"/>
          <w:sz w:val="24"/>
          <w:szCs w:val="24"/>
        </w:rPr>
        <w:t>, что 1 г белков пищи дает 4 ккал</w:t>
      </w:r>
      <w:r w:rsidR="00AD23DF" w:rsidRPr="00B25116">
        <w:rPr>
          <w:rFonts w:ascii="Times New Roman" w:hAnsi="Times New Roman" w:cs="Times New Roman"/>
          <w:sz w:val="24"/>
          <w:szCs w:val="24"/>
        </w:rPr>
        <w:t xml:space="preserve"> энергии</w:t>
      </w:r>
      <w:r w:rsidR="004D3B49" w:rsidRPr="00B25116">
        <w:rPr>
          <w:rFonts w:ascii="Times New Roman" w:hAnsi="Times New Roman" w:cs="Times New Roman"/>
          <w:sz w:val="24"/>
          <w:szCs w:val="24"/>
        </w:rPr>
        <w:t xml:space="preserve">, 1 г жиров </w:t>
      </w:r>
      <w:r w:rsidR="00AD23DF" w:rsidRPr="00B25116">
        <w:rPr>
          <w:rFonts w:ascii="Times New Roman" w:hAnsi="Times New Roman" w:cs="Times New Roman"/>
          <w:sz w:val="24"/>
          <w:szCs w:val="24"/>
        </w:rPr>
        <w:t>-</w:t>
      </w:r>
      <w:r w:rsidR="004D3B49" w:rsidRPr="00B25116">
        <w:rPr>
          <w:rFonts w:ascii="Times New Roman" w:hAnsi="Times New Roman" w:cs="Times New Roman"/>
          <w:sz w:val="24"/>
          <w:szCs w:val="24"/>
        </w:rPr>
        <w:t xml:space="preserve"> 9 ккал, а углеводов </w:t>
      </w:r>
      <w:r w:rsidR="00AD23DF" w:rsidRPr="00B25116">
        <w:rPr>
          <w:rFonts w:ascii="Times New Roman" w:hAnsi="Times New Roman" w:cs="Times New Roman"/>
          <w:sz w:val="24"/>
          <w:szCs w:val="24"/>
        </w:rPr>
        <w:t>-</w:t>
      </w:r>
      <w:r w:rsidR="004D3B49" w:rsidRPr="00B25116">
        <w:rPr>
          <w:rFonts w:ascii="Times New Roman" w:hAnsi="Times New Roman" w:cs="Times New Roman"/>
          <w:sz w:val="24"/>
          <w:szCs w:val="24"/>
        </w:rPr>
        <w:t xml:space="preserve"> 4 ккал. Таким образом, зная химический состав пищи, </w:t>
      </w:r>
      <w:r w:rsidR="00AD23DF" w:rsidRPr="00B25116">
        <w:rPr>
          <w:rFonts w:ascii="Times New Roman" w:hAnsi="Times New Roman" w:cs="Times New Roman"/>
          <w:sz w:val="24"/>
          <w:szCs w:val="24"/>
        </w:rPr>
        <w:t>можно рассчитать</w:t>
      </w:r>
      <w:r w:rsidR="004D3B49" w:rsidRPr="00B25116">
        <w:rPr>
          <w:rFonts w:ascii="Times New Roman" w:hAnsi="Times New Roman" w:cs="Times New Roman"/>
          <w:sz w:val="24"/>
          <w:szCs w:val="24"/>
        </w:rPr>
        <w:t xml:space="preserve">, сколько </w:t>
      </w:r>
      <w:r w:rsidR="00AD23DF" w:rsidRPr="00B25116">
        <w:rPr>
          <w:rFonts w:ascii="Times New Roman" w:hAnsi="Times New Roman" w:cs="Times New Roman"/>
          <w:sz w:val="24"/>
          <w:szCs w:val="24"/>
        </w:rPr>
        <w:t>энергии получит ребенок, оценить соответствует ли она суточным энерготратам (рис.1).</w:t>
      </w:r>
    </w:p>
    <w:p w:rsidR="004D3B49" w:rsidRPr="00B25116" w:rsidRDefault="004D3B49"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w:t>
      </w:r>
      <w:r w:rsidR="00AD23DF" w:rsidRPr="00B25116">
        <w:rPr>
          <w:rFonts w:ascii="Times New Roman" w:hAnsi="Times New Roman" w:cs="Times New Roman"/>
          <w:sz w:val="24"/>
          <w:szCs w:val="24"/>
        </w:rPr>
        <w:t>При этом, п</w:t>
      </w:r>
      <w:r w:rsidRPr="00B25116">
        <w:rPr>
          <w:rFonts w:ascii="Times New Roman" w:hAnsi="Times New Roman" w:cs="Times New Roman"/>
          <w:sz w:val="24"/>
          <w:szCs w:val="24"/>
        </w:rPr>
        <w:t>олученные данные сопоставляют с «идеальным» жиром.</w:t>
      </w:r>
    </w:p>
    <w:p w:rsidR="004D3B49" w:rsidRPr="00B25116" w:rsidRDefault="004D3B49"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Безопасность пищевых продуктов </w:t>
      </w:r>
      <w:r w:rsidR="00AD23DF" w:rsidRPr="00B25116">
        <w:rPr>
          <w:rFonts w:ascii="Times New Roman" w:hAnsi="Times New Roman" w:cs="Times New Roman"/>
          <w:sz w:val="24"/>
          <w:szCs w:val="24"/>
        </w:rPr>
        <w:t xml:space="preserve">определяется </w:t>
      </w:r>
      <w:r w:rsidRPr="00B25116">
        <w:rPr>
          <w:rFonts w:ascii="Times New Roman" w:hAnsi="Times New Roman" w:cs="Times New Roman"/>
          <w:sz w:val="24"/>
          <w:szCs w:val="24"/>
        </w:rPr>
        <w:t>отсутствие</w:t>
      </w:r>
      <w:r w:rsidR="00AD23DF" w:rsidRPr="00B25116">
        <w:rPr>
          <w:rFonts w:ascii="Times New Roman" w:hAnsi="Times New Roman" w:cs="Times New Roman"/>
          <w:sz w:val="24"/>
          <w:szCs w:val="24"/>
        </w:rPr>
        <w:t>м</w:t>
      </w:r>
      <w:r w:rsidRPr="00B25116">
        <w:rPr>
          <w:rFonts w:ascii="Times New Roman" w:hAnsi="Times New Roman" w:cs="Times New Roman"/>
          <w:sz w:val="24"/>
          <w:szCs w:val="24"/>
        </w:rPr>
        <w:t xml:space="preserve"> токсического, канцерогенного, мутагенного или иного неблагоприятного действия продуктов на организм </w:t>
      </w:r>
      <w:r w:rsidR="00AD23DF" w:rsidRPr="00B25116">
        <w:rPr>
          <w:rFonts w:ascii="Times New Roman" w:hAnsi="Times New Roman" w:cs="Times New Roman"/>
          <w:sz w:val="24"/>
          <w:szCs w:val="24"/>
        </w:rPr>
        <w:t>ребенка</w:t>
      </w:r>
      <w:r w:rsidRPr="00B25116">
        <w:rPr>
          <w:rFonts w:ascii="Times New Roman" w:hAnsi="Times New Roman" w:cs="Times New Roman"/>
          <w:sz w:val="24"/>
          <w:szCs w:val="24"/>
        </w:rPr>
        <w:t xml:space="preserve"> при употреблении их в общепринятых количествах. </w:t>
      </w:r>
    </w:p>
    <w:p w:rsidR="004D3B49" w:rsidRPr="00B25116" w:rsidRDefault="00AD23DF"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Большое значение в обеспечении биологической ценности и эффективности пищи принадлежит </w:t>
      </w:r>
      <w:r w:rsidR="004D3B49" w:rsidRPr="00B25116">
        <w:rPr>
          <w:rFonts w:ascii="Times New Roman" w:hAnsi="Times New Roman" w:cs="Times New Roman"/>
          <w:sz w:val="24"/>
          <w:szCs w:val="24"/>
        </w:rPr>
        <w:t>макро- и микронутриент</w:t>
      </w:r>
      <w:r w:rsidRPr="00B25116">
        <w:rPr>
          <w:rFonts w:ascii="Times New Roman" w:hAnsi="Times New Roman" w:cs="Times New Roman"/>
          <w:sz w:val="24"/>
          <w:szCs w:val="24"/>
        </w:rPr>
        <w:t>ам.</w:t>
      </w:r>
      <w:r w:rsidR="004D3B49" w:rsidRPr="00B25116">
        <w:rPr>
          <w:rFonts w:ascii="Times New Roman" w:hAnsi="Times New Roman" w:cs="Times New Roman"/>
          <w:sz w:val="24"/>
          <w:szCs w:val="24"/>
        </w:rPr>
        <w:t xml:space="preserve"> К макронутриентам относят углеводы, липиды, белки, некоторые минеральные вещества, а к микронутриентам — витамины и ряд минеральных соединений. В состав пищи входят также неалиментарные компоненты, которые не являются источниками энергии для организма и не используются в качестве строительного материала</w:t>
      </w:r>
      <w:r w:rsidR="00DE7E0E" w:rsidRPr="00B25116">
        <w:rPr>
          <w:rFonts w:ascii="Times New Roman" w:hAnsi="Times New Roman" w:cs="Times New Roman"/>
          <w:sz w:val="24"/>
          <w:szCs w:val="24"/>
        </w:rPr>
        <w:t>, но выполняют важное значение для процессов пищеварения, обеспечивая в первую очередь моторную функцию кишечника,э</w:t>
      </w:r>
      <w:r w:rsidR="004D3B49" w:rsidRPr="00B25116">
        <w:rPr>
          <w:rFonts w:ascii="Times New Roman" w:hAnsi="Times New Roman" w:cs="Times New Roman"/>
          <w:sz w:val="24"/>
          <w:szCs w:val="24"/>
        </w:rPr>
        <w:t xml:space="preserve">то так называемые балластные соединения </w:t>
      </w:r>
      <w:r w:rsidR="00DE7E0E" w:rsidRPr="00B25116">
        <w:rPr>
          <w:rFonts w:ascii="Times New Roman" w:hAnsi="Times New Roman" w:cs="Times New Roman"/>
          <w:sz w:val="24"/>
          <w:szCs w:val="24"/>
        </w:rPr>
        <w:t>(</w:t>
      </w:r>
      <w:r w:rsidR="004D3B49" w:rsidRPr="00B25116">
        <w:rPr>
          <w:rFonts w:ascii="Times New Roman" w:hAnsi="Times New Roman" w:cs="Times New Roman"/>
          <w:sz w:val="24"/>
          <w:szCs w:val="24"/>
        </w:rPr>
        <w:t>клетчатка, лигнин, пектиновые вещества</w:t>
      </w:r>
      <w:r w:rsidR="00DE7E0E" w:rsidRPr="00B25116">
        <w:rPr>
          <w:rFonts w:ascii="Times New Roman" w:hAnsi="Times New Roman" w:cs="Times New Roman"/>
          <w:sz w:val="24"/>
          <w:szCs w:val="24"/>
        </w:rPr>
        <w:t>)</w:t>
      </w:r>
      <w:r w:rsidR="004D3B49" w:rsidRPr="00B25116">
        <w:rPr>
          <w:rFonts w:ascii="Times New Roman" w:hAnsi="Times New Roman" w:cs="Times New Roman"/>
          <w:sz w:val="24"/>
          <w:szCs w:val="24"/>
        </w:rPr>
        <w:t>.</w:t>
      </w:r>
    </w:p>
    <w:p w:rsidR="004D3B49" w:rsidRPr="00B25116" w:rsidRDefault="004D3B49"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Из 92 встречающихся в природе химических элементов 81 обнаруживается в организме человека. 12 химических элементов (С, О, Н, N, Р, Са, М</w:t>
      </w:r>
      <w:r w:rsidRPr="00B25116">
        <w:rPr>
          <w:rFonts w:ascii="Times New Roman" w:hAnsi="Times New Roman" w:cs="Times New Roman"/>
          <w:sz w:val="24"/>
          <w:szCs w:val="24"/>
          <w:lang w:val="en-US"/>
        </w:rPr>
        <w:t>g</w:t>
      </w:r>
      <w:r w:rsidRPr="00B25116">
        <w:rPr>
          <w:rFonts w:ascii="Times New Roman" w:hAnsi="Times New Roman" w:cs="Times New Roman"/>
          <w:sz w:val="24"/>
          <w:szCs w:val="24"/>
        </w:rPr>
        <w:t>, К, S, F, CI) называют структурными, поскольку они составляют 99% элементного состава человеческого организма и входят в состав клеток и тканей организма</w:t>
      </w:r>
      <w:r w:rsidR="00DE7E0E" w:rsidRPr="00B25116">
        <w:rPr>
          <w:rFonts w:ascii="Times New Roman" w:hAnsi="Times New Roman" w:cs="Times New Roman"/>
          <w:sz w:val="24"/>
          <w:szCs w:val="24"/>
        </w:rPr>
        <w:t>, и</w:t>
      </w:r>
      <w:r w:rsidRPr="00B25116">
        <w:rPr>
          <w:rFonts w:ascii="Times New Roman" w:hAnsi="Times New Roman" w:cs="Times New Roman"/>
          <w:sz w:val="24"/>
          <w:szCs w:val="24"/>
        </w:rPr>
        <w:t>х также называют макроэлементами</w:t>
      </w:r>
      <w:r w:rsidR="00DE7E0E" w:rsidRPr="00B25116">
        <w:rPr>
          <w:rFonts w:ascii="Times New Roman" w:hAnsi="Times New Roman" w:cs="Times New Roman"/>
          <w:sz w:val="24"/>
          <w:szCs w:val="24"/>
        </w:rPr>
        <w:t>; п</w:t>
      </w:r>
      <w:r w:rsidRPr="00B25116">
        <w:rPr>
          <w:rFonts w:ascii="Times New Roman" w:hAnsi="Times New Roman" w:cs="Times New Roman"/>
          <w:sz w:val="24"/>
          <w:szCs w:val="24"/>
        </w:rPr>
        <w:t xml:space="preserve">отребность в них составляет от 10 мг до нескольких граммов в день. Микроэлементами </w:t>
      </w:r>
      <w:r w:rsidR="00DE7E0E" w:rsidRPr="00B25116">
        <w:rPr>
          <w:rFonts w:ascii="Times New Roman" w:hAnsi="Times New Roman" w:cs="Times New Roman"/>
          <w:sz w:val="24"/>
          <w:szCs w:val="24"/>
        </w:rPr>
        <w:t xml:space="preserve">называют элементы, присутствующие в организме человека в очень малых следовых количествах, но выполняющих значимые для организма функции, известно </w:t>
      </w:r>
      <w:r w:rsidR="00D64E08" w:rsidRPr="00B25116">
        <w:rPr>
          <w:rFonts w:ascii="Times New Roman" w:hAnsi="Times New Roman" w:cs="Times New Roman"/>
          <w:sz w:val="24"/>
          <w:szCs w:val="24"/>
        </w:rPr>
        <w:t xml:space="preserve">17 эссенциальных, т.е. </w:t>
      </w:r>
      <w:r w:rsidRPr="00B25116">
        <w:rPr>
          <w:rFonts w:ascii="Times New Roman" w:hAnsi="Times New Roman" w:cs="Times New Roman"/>
          <w:sz w:val="24"/>
          <w:szCs w:val="24"/>
        </w:rPr>
        <w:t>жизненно необходимых</w:t>
      </w:r>
      <w:r w:rsidR="00DE7E0E" w:rsidRPr="00B25116">
        <w:rPr>
          <w:rFonts w:ascii="Times New Roman" w:hAnsi="Times New Roman" w:cs="Times New Roman"/>
          <w:sz w:val="24"/>
          <w:szCs w:val="24"/>
        </w:rPr>
        <w:t xml:space="preserve"> микроэлементов</w:t>
      </w:r>
      <w:r w:rsidRPr="00B25116">
        <w:rPr>
          <w:rFonts w:ascii="Times New Roman" w:hAnsi="Times New Roman" w:cs="Times New Roman"/>
          <w:sz w:val="24"/>
          <w:szCs w:val="24"/>
        </w:rPr>
        <w:t xml:space="preserve"> - Fe, J, С</w:t>
      </w:r>
      <w:r w:rsidRPr="00B25116">
        <w:rPr>
          <w:rFonts w:ascii="Times New Roman" w:hAnsi="Times New Roman" w:cs="Times New Roman"/>
          <w:sz w:val="24"/>
          <w:szCs w:val="24"/>
          <w:lang w:val="en-US"/>
        </w:rPr>
        <w:t>u</w:t>
      </w:r>
      <w:r w:rsidRPr="00B25116">
        <w:rPr>
          <w:rFonts w:ascii="Times New Roman" w:hAnsi="Times New Roman" w:cs="Times New Roman"/>
          <w:sz w:val="24"/>
          <w:szCs w:val="24"/>
        </w:rPr>
        <w:t>, Zn, Со, Cr, Mo, Ni, V, Se, М</w:t>
      </w:r>
      <w:r w:rsidRPr="00B25116">
        <w:rPr>
          <w:rFonts w:ascii="Times New Roman" w:hAnsi="Times New Roman" w:cs="Times New Roman"/>
          <w:sz w:val="24"/>
          <w:szCs w:val="24"/>
          <w:lang w:val="en-US"/>
        </w:rPr>
        <w:t>n</w:t>
      </w:r>
      <w:r w:rsidRPr="00B25116">
        <w:rPr>
          <w:rFonts w:ascii="Times New Roman" w:hAnsi="Times New Roman" w:cs="Times New Roman"/>
          <w:sz w:val="24"/>
          <w:szCs w:val="24"/>
        </w:rPr>
        <w:t xml:space="preserve">, As, F, Si, Li, В, Br. </w:t>
      </w:r>
      <w:r w:rsidR="00DE7E0E" w:rsidRPr="00B25116">
        <w:rPr>
          <w:rFonts w:ascii="Times New Roman" w:hAnsi="Times New Roman" w:cs="Times New Roman"/>
          <w:sz w:val="24"/>
          <w:szCs w:val="24"/>
        </w:rPr>
        <w:t>Суточная п</w:t>
      </w:r>
      <w:r w:rsidRPr="00B25116">
        <w:rPr>
          <w:rFonts w:ascii="Times New Roman" w:hAnsi="Times New Roman" w:cs="Times New Roman"/>
          <w:sz w:val="24"/>
          <w:szCs w:val="24"/>
        </w:rPr>
        <w:t xml:space="preserve">отребность в них </w:t>
      </w:r>
      <w:r w:rsidR="00DE7E0E" w:rsidRPr="00B25116">
        <w:rPr>
          <w:rFonts w:ascii="Times New Roman" w:hAnsi="Times New Roman" w:cs="Times New Roman"/>
          <w:sz w:val="24"/>
          <w:szCs w:val="24"/>
        </w:rPr>
        <w:t xml:space="preserve">составляет </w:t>
      </w:r>
      <w:r w:rsidRPr="00B25116">
        <w:rPr>
          <w:rFonts w:ascii="Times New Roman" w:hAnsi="Times New Roman" w:cs="Times New Roman"/>
          <w:sz w:val="24"/>
          <w:szCs w:val="24"/>
        </w:rPr>
        <w:t>от нескольких микрограммов до мг</w:t>
      </w:r>
      <w:r w:rsidR="00DE7E0E" w:rsidRPr="00B25116">
        <w:rPr>
          <w:rFonts w:ascii="Times New Roman" w:hAnsi="Times New Roman" w:cs="Times New Roman"/>
          <w:sz w:val="24"/>
          <w:szCs w:val="24"/>
        </w:rPr>
        <w:t xml:space="preserve">; они </w:t>
      </w:r>
      <w:r w:rsidRPr="00B25116">
        <w:rPr>
          <w:rFonts w:ascii="Times New Roman" w:hAnsi="Times New Roman" w:cs="Times New Roman"/>
          <w:sz w:val="24"/>
          <w:szCs w:val="24"/>
        </w:rPr>
        <w:t xml:space="preserve">входят в состав ферментов, гормонов, витаминов, </w:t>
      </w:r>
      <w:r w:rsidR="00DE7E0E" w:rsidRPr="00B25116">
        <w:rPr>
          <w:rFonts w:ascii="Times New Roman" w:hAnsi="Times New Roman" w:cs="Times New Roman"/>
          <w:sz w:val="24"/>
          <w:szCs w:val="24"/>
        </w:rPr>
        <w:t>входят в состав</w:t>
      </w:r>
      <w:r w:rsidRPr="00B25116">
        <w:rPr>
          <w:rFonts w:ascii="Times New Roman" w:hAnsi="Times New Roman" w:cs="Times New Roman"/>
          <w:sz w:val="24"/>
          <w:szCs w:val="24"/>
        </w:rPr>
        <w:t xml:space="preserve"> клеточных структур. Болезни, связанные с нарушением минерального состава, </w:t>
      </w:r>
      <w:r w:rsidR="00AD23DF" w:rsidRPr="00B25116">
        <w:rPr>
          <w:rFonts w:ascii="Times New Roman" w:hAnsi="Times New Roman" w:cs="Times New Roman"/>
          <w:sz w:val="24"/>
          <w:szCs w:val="24"/>
        </w:rPr>
        <w:t xml:space="preserve">возникают </w:t>
      </w:r>
      <w:r w:rsidRPr="00B25116">
        <w:rPr>
          <w:rFonts w:ascii="Times New Roman" w:hAnsi="Times New Roman" w:cs="Times New Roman"/>
          <w:sz w:val="24"/>
          <w:szCs w:val="24"/>
        </w:rPr>
        <w:t xml:space="preserve">при недостаточном поступлении эссенциальных микроэлементов и/или избыточном поступлении в организм токсических микроэлементов. Микроэлементы влияют на рост и развитие </w:t>
      </w:r>
      <w:r w:rsidR="00AD23DF" w:rsidRPr="00B25116">
        <w:rPr>
          <w:rFonts w:ascii="Times New Roman" w:hAnsi="Times New Roman" w:cs="Times New Roman"/>
          <w:sz w:val="24"/>
          <w:szCs w:val="24"/>
        </w:rPr>
        <w:t>ребенка</w:t>
      </w:r>
      <w:r w:rsidRPr="00B25116">
        <w:rPr>
          <w:rFonts w:ascii="Times New Roman" w:hAnsi="Times New Roman" w:cs="Times New Roman"/>
          <w:sz w:val="24"/>
          <w:szCs w:val="24"/>
        </w:rPr>
        <w:t>, на процессы дыхания, кроветворения, иммуногенеза, поведенческие реакции, на морфофункциональную деятельность и другие функции всех органов и тканей.Благодаря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DE7E0E" w:rsidRPr="00B25116" w:rsidRDefault="00DE7E0E"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Критерием оценки качества пищевой ценности пищевых продуктов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w:t>
      </w:r>
      <w:r w:rsidR="00D64E08" w:rsidRPr="00B25116">
        <w:rPr>
          <w:rFonts w:ascii="Times New Roman" w:hAnsi="Times New Roman" w:cs="Times New Roman"/>
          <w:sz w:val="24"/>
          <w:szCs w:val="24"/>
        </w:rPr>
        <w:t>,</w:t>
      </w:r>
      <w:r w:rsidRPr="00B25116">
        <w:rPr>
          <w:rFonts w:ascii="Times New Roman" w:hAnsi="Times New Roman" w:cs="Times New Roman"/>
          <w:sz w:val="24"/>
          <w:szCs w:val="24"/>
        </w:rPr>
        <w:t xml:space="preserve"> именно эта информация наносится на этикетке (маркировочном ярлыке) всех реализуемых в торговой сети продуктов.</w:t>
      </w:r>
    </w:p>
    <w:p w:rsidR="00DE7E0E" w:rsidRPr="00B25116" w:rsidRDefault="00DE7E0E"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w:t>
      </w:r>
      <w:r w:rsidR="00D64E08" w:rsidRPr="00B25116">
        <w:rPr>
          <w:rFonts w:ascii="Times New Roman" w:hAnsi="Times New Roman" w:cs="Times New Roman"/>
          <w:sz w:val="24"/>
          <w:szCs w:val="24"/>
          <w:lang w:eastAsia="ru-RU"/>
        </w:rPr>
        <w:t>ению сопротивляемости</w:t>
      </w:r>
      <w:r w:rsidRPr="00B25116">
        <w:rPr>
          <w:rFonts w:ascii="Times New Roman" w:hAnsi="Times New Roman" w:cs="Times New Roman"/>
          <w:sz w:val="24"/>
          <w:szCs w:val="24"/>
          <w:lang w:eastAsia="ru-RU"/>
        </w:rPr>
        <w:t xml:space="preserve"> к различным внешним воздействиям.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Минеральные вещества принимают участие во всех обменных процессах организма (кровотворении,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Основным полноценным источником кальция является молоко. Много кальция в овощах и корнеплодах, но кальций, содержащийся в растительных продуктах, хуже усваивается. Фосфор широко распространен в природе, содержится в муке, крупах, картофеле, яйце, мясе.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Соли натрия и калия служат регуляторами воды в тканях. Калий регулирует выделение ее через почки. Калий содержится в картофеле, капусте, моркови, черносливе и др. продуктах.</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кровотворение. 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Витамин Д участвует в минеральном обмене, способствует правильному отложению солей кальция и фосфора в костях, тесно связан с иммуно-реактивным состоянием организма. Содержится в печени рыб и животных, сельди, желтке яйца, сливочном масле, рыбьем жире.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Витамин PP - никотиновая кислота участвует в обменных процессах. Этот 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Витамин C - аскорбиновая кислота предохраняет от заболеваний и повышает сопротивляемость детей к инфекционным заболеваниям, участвует во всех обменных процессах. При недостатке витамина C повышается 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Микроэлементы являются катализаторами многих биохимических реакций, проходящих в организме. Они поддерживают гидроэлектролитический баланс организма, нормализуя кислотно-щелочное равновесие в жидкостных средах организма. </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Кальций </w:t>
      </w:r>
      <w:r w:rsidRPr="00B25116">
        <w:rPr>
          <w:rFonts w:ascii="Times New Roman" w:hAnsi="Times New Roman" w:cs="Times New Roman"/>
          <w:sz w:val="24"/>
          <w:szCs w:val="24"/>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Фосфор </w:t>
      </w:r>
      <w:r w:rsidRPr="00B25116">
        <w:rPr>
          <w:rFonts w:ascii="Times New Roman" w:hAnsi="Times New Roman" w:cs="Times New Roman"/>
          <w:iCs/>
          <w:sz w:val="24"/>
          <w:szCs w:val="24"/>
        </w:rPr>
        <w:t xml:space="preserve">- </w:t>
      </w:r>
      <w:r w:rsidRPr="00B25116">
        <w:rPr>
          <w:rFonts w:ascii="Times New Roman" w:hAnsi="Times New Roman" w:cs="Times New Roman"/>
          <w:sz w:val="24"/>
          <w:szCs w:val="24"/>
        </w:rPr>
        <w:t>основная часть его сосредоточена вкостях, зубных тканях, в коже, важен для поддержания рН-баланса. Фосфору принадлежит ведущая роль вдеятельности центральной нервной системы.</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Магний </w:t>
      </w:r>
      <w:r w:rsidRPr="00B25116">
        <w:rPr>
          <w:rFonts w:ascii="Times New Roman" w:hAnsi="Times New Roman" w:cs="Times New Roman"/>
          <w:sz w:val="24"/>
          <w:szCs w:val="24"/>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Калий </w:t>
      </w:r>
      <w:r w:rsidRPr="00B25116">
        <w:rPr>
          <w:rFonts w:ascii="Times New Roman" w:hAnsi="Times New Roman" w:cs="Times New Roman"/>
          <w:sz w:val="24"/>
          <w:szCs w:val="24"/>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w:t>
      </w:r>
      <w:r w:rsidR="00687093" w:rsidRPr="00B25116">
        <w:rPr>
          <w:rFonts w:ascii="Times New Roman" w:hAnsi="Times New Roman" w:cs="Times New Roman"/>
          <w:sz w:val="24"/>
          <w:szCs w:val="24"/>
        </w:rPr>
        <w:t>оддерживает нормальную функцию п</w:t>
      </w:r>
      <w:r w:rsidRPr="00B25116">
        <w:rPr>
          <w:rFonts w:ascii="Times New Roman" w:hAnsi="Times New Roman" w:cs="Times New Roman"/>
          <w:sz w:val="24"/>
          <w:szCs w:val="24"/>
        </w:rPr>
        <w:t>очек и гормональный баланс надпочечников, обмен веществ в коже.</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Натрий </w:t>
      </w:r>
      <w:r w:rsidRPr="00B25116">
        <w:rPr>
          <w:rFonts w:ascii="Times New Roman" w:hAnsi="Times New Roman" w:cs="Times New Roman"/>
          <w:sz w:val="24"/>
          <w:szCs w:val="24"/>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Цинк </w:t>
      </w:r>
      <w:r w:rsidRPr="00B25116">
        <w:rPr>
          <w:rFonts w:ascii="Times New Roman" w:hAnsi="Times New Roman" w:cs="Times New Roman"/>
          <w:sz w:val="24"/>
          <w:szCs w:val="24"/>
        </w:rPr>
        <w:t>- является основным минералом для создания аминокислот, участвует впостроении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Железо </w:t>
      </w:r>
      <w:r w:rsidRPr="00B25116">
        <w:rPr>
          <w:rFonts w:ascii="Times New Roman" w:hAnsi="Times New Roman" w:cs="Times New Roman"/>
          <w:sz w:val="24"/>
          <w:szCs w:val="24"/>
        </w:rPr>
        <w:t>- антианемический минерал, входит в молекулу гемоглобина, участвует в оксигенации клеток, усваивается организмом только при наличии витаминов С и Е; достаточное количество в организме придает коже розовый цвет (исчезает бледность кожных покровов).</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Марганец </w:t>
      </w:r>
      <w:r w:rsidRPr="00B25116">
        <w:rPr>
          <w:rFonts w:ascii="Times New Roman" w:hAnsi="Times New Roman" w:cs="Times New Roman"/>
          <w:sz w:val="24"/>
          <w:szCs w:val="24"/>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B25116">
        <w:rPr>
          <w:rFonts w:ascii="Times New Roman" w:hAnsi="Times New Roman" w:cs="Times New Roman"/>
          <w:sz w:val="24"/>
          <w:szCs w:val="24"/>
          <w:lang w:val="en-US"/>
        </w:rPr>
        <w:t>n</w:t>
      </w:r>
      <w:r w:rsidRPr="00B25116">
        <w:rPr>
          <w:rFonts w:ascii="Times New Roman" w:hAnsi="Times New Roman" w:cs="Times New Roman"/>
          <w:sz w:val="24"/>
          <w:szCs w:val="24"/>
        </w:rPr>
        <w:t xml:space="preserve"> легко проникают в кровь через кожу, усиливая продукцию естественных гормонов, что способствует омоложению организма, кожи.</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Кремний </w:t>
      </w:r>
      <w:r w:rsidRPr="00B25116">
        <w:rPr>
          <w:rFonts w:ascii="Times New Roman" w:hAnsi="Times New Roman" w:cs="Times New Roman"/>
          <w:sz w:val="24"/>
          <w:szCs w:val="24"/>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Медь </w:t>
      </w:r>
      <w:r w:rsidRPr="00B25116">
        <w:rPr>
          <w:rFonts w:ascii="Times New Roman" w:hAnsi="Times New Roman" w:cs="Times New Roman"/>
          <w:sz w:val="24"/>
          <w:szCs w:val="24"/>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Селен </w:t>
      </w:r>
      <w:r w:rsidRPr="00B25116">
        <w:rPr>
          <w:rFonts w:ascii="Times New Roman" w:hAnsi="Times New Roman" w:cs="Times New Roman"/>
          <w:sz w:val="24"/>
          <w:szCs w:val="24"/>
        </w:rPr>
        <w:t>- снижает риск сосудистых болезней, повышает сопротивляемость к онкологическим заболеваниям, улучшает кровоснабжение кожи.</w:t>
      </w:r>
    </w:p>
    <w:p w:rsidR="00C543CD" w:rsidRPr="00B25116" w:rsidRDefault="00C543CD" w:rsidP="00CA5129">
      <w:pPr>
        <w:pStyle w:val="a4"/>
        <w:widowControl w:val="0"/>
        <w:spacing w:before="0" w:beforeAutospacing="0" w:after="0" w:afterAutospacing="0"/>
        <w:ind w:firstLine="709"/>
        <w:jc w:val="both"/>
      </w:pPr>
      <w:r w:rsidRPr="00B25116">
        <w:rPr>
          <w:bCs/>
        </w:rPr>
        <w:t xml:space="preserve">Йод – </w:t>
      </w:r>
      <w:r w:rsidRPr="00B25116">
        <w:t xml:space="preserve">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r w:rsidR="00884397" w:rsidRPr="00B25116">
        <w:t>Результаты исследований</w:t>
      </w:r>
      <w:r w:rsidRPr="00B25116">
        <w:t xml:space="preserve"> свойств йодата калия в пищевой йодированной соли, </w:t>
      </w:r>
      <w:r w:rsidR="00884397" w:rsidRPr="00B25116">
        <w:t>свидетельствовали</w:t>
      </w:r>
      <w:r w:rsidRPr="00B25116">
        <w:t xml:space="preserve">, что содержание йода в пищевой поваренной соли, при, а также при термической обработке солевого раствора, кипячении подкисленного солевого раствора (рН = 5) не приводит к статистически значимым изменениям концентрации йода. Следовательно,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Бром </w:t>
      </w:r>
      <w:r w:rsidRPr="00B25116">
        <w:rPr>
          <w:rFonts w:ascii="Times New Roman" w:hAnsi="Times New Roman" w:cs="Times New Roman"/>
          <w:sz w:val="24"/>
          <w:szCs w:val="24"/>
        </w:rPr>
        <w:t>- ионы брома оказывают антисептическое воздействие на кожу, снимают возбуждение в коре головного мозга, регулируя нервные процессы, отличаются быстрым проникновением в кровь через неповрежденную кожу, особенно из водных растворов.</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Фтор</w:t>
      </w:r>
      <w:r w:rsidRPr="00B25116">
        <w:rPr>
          <w:rFonts w:ascii="Times New Roman" w:hAnsi="Times New Roman" w:cs="Times New Roman"/>
          <w:sz w:val="24"/>
          <w:szCs w:val="24"/>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C543CD" w:rsidRPr="00B25116" w:rsidRDefault="00C543CD" w:rsidP="00CA5129">
      <w:pPr>
        <w:widowControl w:val="0"/>
        <w:shd w:val="clear" w:color="auto" w:fill="FFFFFF"/>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bCs/>
          <w:sz w:val="24"/>
          <w:szCs w:val="24"/>
        </w:rPr>
        <w:t xml:space="preserve">Хлориды </w:t>
      </w:r>
      <w:r w:rsidRPr="00B25116">
        <w:rPr>
          <w:rFonts w:ascii="Times New Roman" w:hAnsi="Times New Roman" w:cs="Times New Roman"/>
          <w:iCs/>
          <w:sz w:val="24"/>
          <w:szCs w:val="24"/>
        </w:rPr>
        <w:t xml:space="preserve">- </w:t>
      </w:r>
      <w:r w:rsidRPr="00B25116">
        <w:rPr>
          <w:rFonts w:ascii="Times New Roman" w:hAnsi="Times New Roman" w:cs="Times New Roman"/>
          <w:sz w:val="24"/>
          <w:szCs w:val="24"/>
        </w:rPr>
        <w:t>выполняют роль регуляторов водно-солевого обмена в клетке, поддерживая нормальное осмотическое давление; необходимы для продукции желудочного сока.</w:t>
      </w:r>
    </w:p>
    <w:p w:rsidR="008607F0" w:rsidRPr="00B25116"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Вода </w:t>
      </w:r>
      <w:r w:rsidR="00C543CD" w:rsidRPr="00B25116">
        <w:rPr>
          <w:rFonts w:ascii="Times New Roman" w:hAnsi="Times New Roman" w:cs="Times New Roman"/>
          <w:sz w:val="24"/>
          <w:szCs w:val="24"/>
          <w:lang w:eastAsia="ru-RU"/>
        </w:rPr>
        <w:t xml:space="preserve">также имеет </w:t>
      </w:r>
      <w:r w:rsidR="00687093" w:rsidRPr="00B25116">
        <w:rPr>
          <w:rFonts w:ascii="Times New Roman" w:hAnsi="Times New Roman" w:cs="Times New Roman"/>
          <w:sz w:val="24"/>
          <w:szCs w:val="24"/>
          <w:lang w:eastAsia="ru-RU"/>
        </w:rPr>
        <w:t xml:space="preserve">в </w:t>
      </w:r>
      <w:r w:rsidR="00C543CD" w:rsidRPr="00B25116">
        <w:rPr>
          <w:rFonts w:ascii="Times New Roman" w:hAnsi="Times New Roman" w:cs="Times New Roman"/>
          <w:sz w:val="24"/>
          <w:szCs w:val="24"/>
          <w:lang w:eastAsia="ru-RU"/>
        </w:rPr>
        <w:t xml:space="preserve">структуре питания ребенка большое значение, поскольку, </w:t>
      </w:r>
      <w:r w:rsidRPr="00B25116">
        <w:rPr>
          <w:rFonts w:ascii="Times New Roman" w:hAnsi="Times New Roman" w:cs="Times New Roman"/>
          <w:sz w:val="24"/>
          <w:szCs w:val="24"/>
          <w:lang w:eastAsia="ru-RU"/>
        </w:rPr>
        <w:t>входит</w:t>
      </w:r>
      <w:r w:rsidR="00C543CD" w:rsidRPr="00B25116">
        <w:rPr>
          <w:rFonts w:ascii="Times New Roman" w:hAnsi="Times New Roman" w:cs="Times New Roman"/>
          <w:sz w:val="24"/>
          <w:szCs w:val="24"/>
          <w:lang w:eastAsia="ru-RU"/>
        </w:rPr>
        <w:t xml:space="preserve"> в состав всех органов и тканей, </w:t>
      </w:r>
      <w:r w:rsidRPr="00B25116">
        <w:rPr>
          <w:rFonts w:ascii="Times New Roman" w:hAnsi="Times New Roman" w:cs="Times New Roman"/>
          <w:sz w:val="24"/>
          <w:szCs w:val="24"/>
          <w:lang w:eastAsia="ru-RU"/>
        </w:rPr>
        <w:t xml:space="preserve">составляет главную массу крови, лимфы, пищеварительных соков. </w:t>
      </w:r>
    </w:p>
    <w:p w:rsidR="00A04014" w:rsidRPr="00B25116" w:rsidRDefault="00A04014" w:rsidP="00CA5129">
      <w:pPr>
        <w:pStyle w:val="21"/>
        <w:shd w:val="clear" w:color="auto" w:fill="auto"/>
        <w:spacing w:line="240" w:lineRule="auto"/>
        <w:ind w:right="23" w:firstLine="709"/>
        <w:rPr>
          <w:rFonts w:ascii="Times New Roman" w:hAnsi="Times New Roman" w:cs="Times New Roman"/>
          <w:color w:val="auto"/>
          <w:sz w:val="24"/>
          <w:szCs w:val="24"/>
        </w:rPr>
      </w:pPr>
      <w:r w:rsidRPr="00B25116">
        <w:rPr>
          <w:rFonts w:ascii="Times New Roman" w:hAnsi="Times New Roman" w:cs="Times New Roman"/>
          <w:color w:val="auto"/>
          <w:sz w:val="24"/>
          <w:szCs w:val="24"/>
        </w:rPr>
        <w:t>Говоря о здоровом питании</w:t>
      </w:r>
      <w:r w:rsidR="00687093" w:rsidRPr="00B25116">
        <w:rPr>
          <w:rFonts w:ascii="Times New Roman" w:hAnsi="Times New Roman" w:cs="Times New Roman"/>
          <w:color w:val="auto"/>
          <w:sz w:val="24"/>
          <w:szCs w:val="24"/>
        </w:rPr>
        <w:t>,</w:t>
      </w:r>
      <w:r w:rsidRPr="00B25116">
        <w:rPr>
          <w:rFonts w:ascii="Times New Roman" w:hAnsi="Times New Roman" w:cs="Times New Roman"/>
          <w:color w:val="auto"/>
          <w:sz w:val="24"/>
          <w:szCs w:val="24"/>
        </w:rPr>
        <w:t xml:space="preserve"> большое внимание должно уделяться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w:t>
      </w:r>
      <w:r w:rsidR="00687093" w:rsidRPr="00B25116">
        <w:rPr>
          <w:rFonts w:ascii="Times New Roman" w:hAnsi="Times New Roman" w:cs="Times New Roman"/>
          <w:color w:val="auto"/>
          <w:sz w:val="24"/>
          <w:szCs w:val="24"/>
        </w:rPr>
        <w:t>,</w:t>
      </w:r>
      <w:r w:rsidRPr="00B25116">
        <w:rPr>
          <w:rFonts w:ascii="Times New Roman" w:hAnsi="Times New Roman" w:cs="Times New Roman"/>
          <w:color w:val="auto"/>
          <w:sz w:val="24"/>
          <w:szCs w:val="24"/>
        </w:rPr>
        <w:t xml:space="preserve"> какие продуты несут в себе скрытую угрозу</w:t>
      </w:r>
      <w:r w:rsidR="00564462" w:rsidRPr="00B25116">
        <w:rPr>
          <w:rFonts w:ascii="Times New Roman" w:hAnsi="Times New Roman" w:cs="Times New Roman"/>
          <w:color w:val="auto"/>
          <w:sz w:val="24"/>
          <w:szCs w:val="24"/>
        </w:rPr>
        <w:t xml:space="preserve"> – это продукты, характеризующиеся высоким содержанием соли, сахара и </w:t>
      </w:r>
      <w:r w:rsidRPr="00B25116">
        <w:rPr>
          <w:rFonts w:ascii="Times New Roman" w:hAnsi="Times New Roman" w:cs="Times New Roman"/>
          <w:color w:val="auto"/>
          <w:sz w:val="24"/>
          <w:szCs w:val="24"/>
        </w:rPr>
        <w:t xml:space="preserve">насыщенных жиров, </w:t>
      </w:r>
      <w:r w:rsidR="00564462" w:rsidRPr="00B25116">
        <w:rPr>
          <w:rFonts w:ascii="Times New Roman" w:hAnsi="Times New Roman" w:cs="Times New Roman"/>
          <w:color w:val="auto"/>
          <w:sz w:val="24"/>
          <w:szCs w:val="24"/>
        </w:rPr>
        <w:t xml:space="preserve">включая </w:t>
      </w:r>
      <w:r w:rsidRPr="00B25116">
        <w:rPr>
          <w:rFonts w:ascii="Times New Roman" w:hAnsi="Times New Roman" w:cs="Times New Roman"/>
          <w:color w:val="auto"/>
          <w:sz w:val="24"/>
          <w:szCs w:val="24"/>
        </w:rPr>
        <w:t>транс</w:t>
      </w:r>
      <w:r w:rsidR="00564462" w:rsidRPr="00B25116">
        <w:rPr>
          <w:rFonts w:ascii="Times New Roman" w:hAnsi="Times New Roman" w:cs="Times New Roman"/>
          <w:color w:val="auto"/>
          <w:sz w:val="24"/>
          <w:szCs w:val="24"/>
        </w:rPr>
        <w:t xml:space="preserve">- </w:t>
      </w:r>
      <w:r w:rsidRPr="00B25116">
        <w:rPr>
          <w:rFonts w:ascii="Times New Roman" w:hAnsi="Times New Roman" w:cs="Times New Roman"/>
          <w:color w:val="auto"/>
          <w:sz w:val="24"/>
          <w:szCs w:val="24"/>
        </w:rPr>
        <w:t>жир</w:t>
      </w:r>
      <w:r w:rsidR="00564462" w:rsidRPr="00B25116">
        <w:rPr>
          <w:rFonts w:ascii="Times New Roman" w:hAnsi="Times New Roman" w:cs="Times New Roman"/>
          <w:color w:val="auto"/>
          <w:sz w:val="24"/>
          <w:szCs w:val="24"/>
        </w:rPr>
        <w:t>ы</w:t>
      </w:r>
      <w:r w:rsidRPr="00B25116">
        <w:rPr>
          <w:rFonts w:ascii="Times New Roman" w:hAnsi="Times New Roman" w:cs="Times New Roman"/>
          <w:color w:val="auto"/>
          <w:sz w:val="24"/>
          <w:szCs w:val="24"/>
        </w:rPr>
        <w:t xml:space="preserve">. </w:t>
      </w:r>
    </w:p>
    <w:p w:rsidR="00A42EC8" w:rsidRPr="00B25116" w:rsidRDefault="00A04014" w:rsidP="00CA5129">
      <w:pPr>
        <w:pStyle w:val="a4"/>
        <w:widowControl w:val="0"/>
        <w:spacing w:before="0" w:beforeAutospacing="0" w:after="0" w:afterAutospacing="0"/>
        <w:ind w:firstLine="709"/>
        <w:jc w:val="both"/>
      </w:pPr>
      <w:r w:rsidRPr="00B25116">
        <w:t xml:space="preserve">Соль является основным источником натрия, при этом установлена связь между повышенным потреблением натрия и </w:t>
      </w:r>
      <w:r w:rsidR="00564462" w:rsidRPr="00B25116">
        <w:t>заболеваниями сердечно-сосудистой системы, болезнями мочевыводящей системы, обмена веществ</w:t>
      </w:r>
      <w:r w:rsidRPr="00B25116">
        <w:t>.</w:t>
      </w:r>
      <w:r w:rsidR="00564462" w:rsidRPr="00B25116">
        <w:t xml:space="preserve"> Большая роль поступления скрытой соли в организм принадлежит </w:t>
      </w:r>
      <w:r w:rsidRPr="00B25116">
        <w:t>переработанны</w:t>
      </w:r>
      <w:r w:rsidR="00564462" w:rsidRPr="00B25116">
        <w:t>м</w:t>
      </w:r>
      <w:r w:rsidRPr="00B25116">
        <w:t xml:space="preserve"> пищевы</w:t>
      </w:r>
      <w:r w:rsidR="00564462" w:rsidRPr="00B25116">
        <w:t>м</w:t>
      </w:r>
      <w:r w:rsidRPr="00B25116">
        <w:t xml:space="preserve"> продукт</w:t>
      </w:r>
      <w:r w:rsidR="00564462" w:rsidRPr="00B25116">
        <w:t>ам</w:t>
      </w:r>
      <w:r w:rsidRPr="00B25116">
        <w:t xml:space="preserve"> (мясопродукт</w:t>
      </w:r>
      <w:r w:rsidR="00564462" w:rsidRPr="00B25116">
        <w:t>ы</w:t>
      </w:r>
      <w:r w:rsidRPr="00B25116">
        <w:t>, сыр</w:t>
      </w:r>
      <w:r w:rsidR="00564462" w:rsidRPr="00B25116">
        <w:t>ы</w:t>
      </w:r>
      <w:r w:rsidRPr="00B25116">
        <w:t xml:space="preserve">, </w:t>
      </w:r>
      <w:r w:rsidR="00564462" w:rsidRPr="00B25116">
        <w:t>снековая продукция</w:t>
      </w:r>
      <w:r w:rsidRPr="00B25116">
        <w:t xml:space="preserve">, </w:t>
      </w:r>
      <w:r w:rsidR="00564462" w:rsidRPr="00B25116">
        <w:t>хлебобулочные изделия)</w:t>
      </w:r>
      <w:r w:rsidRPr="00B25116">
        <w:t>. Соль также добавляется в пищу во время приготовления</w:t>
      </w:r>
      <w:r w:rsidR="00564462" w:rsidRPr="00B25116">
        <w:t>.</w:t>
      </w:r>
      <w:r w:rsidRPr="00B25116">
        <w:t xml:space="preserve"> ВОЗ рекомендует взрослым потреблять менее 5г</w:t>
      </w:r>
      <w:r w:rsidR="00564462" w:rsidRPr="00B25116">
        <w:t>.</w:t>
      </w:r>
      <w:r w:rsidRPr="00B25116">
        <w:t xml:space="preserve">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w:t>
      </w:r>
      <w:r w:rsidR="00564462" w:rsidRPr="00B25116">
        <w:t>о</w:t>
      </w:r>
      <w:r w:rsidRPr="00B25116">
        <w:t xml:space="preserve"> взрослыми, что со</w:t>
      </w:r>
      <w:r w:rsidR="00687093" w:rsidRPr="00B25116">
        <w:t>ответственно составляет 2,5-5 г</w:t>
      </w:r>
      <w:r w:rsidRPr="00B25116">
        <w:t xml:space="preserve">/сутки. Для решения задачи по </w:t>
      </w:r>
      <w:r w:rsidR="00564462" w:rsidRPr="00B25116">
        <w:t>сокращению употребления соли</w:t>
      </w:r>
      <w:r w:rsidR="00687093" w:rsidRPr="00B25116">
        <w:t xml:space="preserve">необходимо </w:t>
      </w:r>
      <w:r w:rsidR="004D289E" w:rsidRPr="00B25116">
        <w:t xml:space="preserve">минимизировать количество потребляемой продукции, содержащей скрытую соль, а также при приготовлении блюд уменьшить количество вносимой в блюда соли, </w:t>
      </w:r>
      <w:r w:rsidRPr="00B25116">
        <w:t>убрать с обеденного стола солонку</w:t>
      </w:r>
      <w:r w:rsidR="004D289E" w:rsidRPr="00B25116">
        <w:t>.</w:t>
      </w:r>
      <w:r w:rsidRPr="00B25116">
        <w:t xml:space="preserve"> Следует отметить, что вкусовые рецепторы человека к пониженному потреблению соли адаптируются постепенно, приоткрывая</w:t>
      </w:r>
      <w:r w:rsidR="00A42EC8" w:rsidRPr="00B25116">
        <w:t xml:space="preserve"> более широкий диапазон вкусов.</w:t>
      </w:r>
    </w:p>
    <w:p w:rsidR="00A42EC8" w:rsidRPr="00B25116" w:rsidRDefault="00A04014" w:rsidP="00CA5129">
      <w:pPr>
        <w:pStyle w:val="a4"/>
        <w:widowControl w:val="0"/>
        <w:spacing w:before="0" w:beforeAutospacing="0" w:after="0" w:afterAutospacing="0"/>
        <w:ind w:firstLine="709"/>
        <w:jc w:val="both"/>
        <w:rPr>
          <w:rStyle w:val="af"/>
          <w:rFonts w:ascii="Times New Roman" w:hAnsi="Times New Roman" w:cs="Times New Roman"/>
          <w:bCs/>
          <w:i w:val="0"/>
          <w:color w:val="auto"/>
          <w:sz w:val="24"/>
          <w:szCs w:val="24"/>
          <w:lang w:val="ru-RU"/>
        </w:rPr>
      </w:pPr>
      <w:r w:rsidRPr="00B25116">
        <w:rPr>
          <w:rStyle w:val="af"/>
          <w:rFonts w:ascii="Times New Roman" w:hAnsi="Times New Roman" w:cs="Times New Roman"/>
          <w:bCs/>
          <w:i w:val="0"/>
          <w:color w:val="auto"/>
          <w:sz w:val="24"/>
          <w:szCs w:val="24"/>
          <w:lang w:val="ru-RU"/>
        </w:rPr>
        <w:t>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w:t>
      </w:r>
      <w:r w:rsidR="004D289E" w:rsidRPr="00B25116">
        <w:rPr>
          <w:rStyle w:val="af"/>
          <w:rFonts w:ascii="Times New Roman" w:hAnsi="Times New Roman" w:cs="Times New Roman"/>
          <w:bCs/>
          <w:i w:val="0"/>
          <w:color w:val="auto"/>
          <w:sz w:val="24"/>
          <w:szCs w:val="24"/>
          <w:lang w:val="ru-RU"/>
        </w:rPr>
        <w:t>, т.е. все</w:t>
      </w:r>
      <w:r w:rsidR="002B04BF" w:rsidRPr="00B25116">
        <w:rPr>
          <w:rStyle w:val="af"/>
          <w:rFonts w:ascii="Times New Roman" w:hAnsi="Times New Roman" w:cs="Times New Roman"/>
          <w:bCs/>
          <w:i w:val="0"/>
          <w:color w:val="auto"/>
          <w:sz w:val="24"/>
          <w:szCs w:val="24"/>
          <w:lang w:val="ru-RU"/>
        </w:rPr>
        <w:t>,</w:t>
      </w:r>
      <w:r w:rsidR="004D289E" w:rsidRPr="00B25116">
        <w:rPr>
          <w:rStyle w:val="af"/>
          <w:rFonts w:ascii="Times New Roman" w:hAnsi="Times New Roman" w:cs="Times New Roman"/>
          <w:bCs/>
          <w:i w:val="0"/>
          <w:color w:val="auto"/>
          <w:sz w:val="24"/>
          <w:szCs w:val="24"/>
          <w:lang w:val="ru-RU"/>
        </w:rPr>
        <w:t xml:space="preserve"> что очень любят дети</w:t>
      </w:r>
      <w:r w:rsidRPr="00B25116">
        <w:rPr>
          <w:rStyle w:val="af"/>
          <w:rFonts w:ascii="Times New Roman" w:hAnsi="Times New Roman" w:cs="Times New Roman"/>
          <w:bCs/>
          <w:i w:val="0"/>
          <w:color w:val="auto"/>
          <w:sz w:val="24"/>
          <w:szCs w:val="24"/>
          <w:lang w:val="ru-RU"/>
        </w:rPr>
        <w:t xml:space="preserve">. </w:t>
      </w:r>
      <w:r w:rsidR="004D289E" w:rsidRPr="00B25116">
        <w:rPr>
          <w:rStyle w:val="af"/>
          <w:rFonts w:ascii="Times New Roman" w:hAnsi="Times New Roman" w:cs="Times New Roman"/>
          <w:bCs/>
          <w:i w:val="0"/>
          <w:color w:val="auto"/>
          <w:sz w:val="24"/>
          <w:szCs w:val="24"/>
          <w:lang w:val="ru-RU"/>
        </w:rPr>
        <w:t xml:space="preserve">Следует понимать, что в </w:t>
      </w:r>
      <w:r w:rsidRPr="00B25116">
        <w:rPr>
          <w:rStyle w:val="af"/>
          <w:rFonts w:ascii="Times New Roman" w:hAnsi="Times New Roman" w:cs="Times New Roman"/>
          <w:bCs/>
          <w:i w:val="0"/>
          <w:color w:val="auto"/>
          <w:sz w:val="24"/>
          <w:szCs w:val="24"/>
          <w:lang w:val="ru-RU"/>
        </w:rPr>
        <w:t>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г.Употребление сахара (в чистом виде и в составе продуктов и блюд) в количествах более 40 г/сутки существенно повышает риски формирования</w:t>
      </w:r>
      <w:r w:rsidR="004D289E" w:rsidRPr="00B25116">
        <w:rPr>
          <w:rStyle w:val="af"/>
          <w:rFonts w:ascii="Times New Roman" w:hAnsi="Times New Roman" w:cs="Times New Roman"/>
          <w:bCs/>
          <w:i w:val="0"/>
          <w:color w:val="auto"/>
          <w:sz w:val="24"/>
          <w:szCs w:val="24"/>
          <w:lang w:val="ru-RU"/>
        </w:rPr>
        <w:t xml:space="preserve"> кариеса,</w:t>
      </w:r>
      <w:r w:rsidRPr="00B25116">
        <w:rPr>
          <w:rStyle w:val="af"/>
          <w:rFonts w:ascii="Times New Roman" w:hAnsi="Times New Roman" w:cs="Times New Roman"/>
          <w:bCs/>
          <w:i w:val="0"/>
          <w:color w:val="auto"/>
          <w:sz w:val="24"/>
          <w:szCs w:val="24"/>
          <w:lang w:val="ru-RU"/>
        </w:rPr>
        <w:t xml:space="preserve"> избыточной массы тела, болезней системы кровообращения, нарушений восприимчивости к инсулин</w:t>
      </w:r>
      <w:r w:rsidR="004D289E" w:rsidRPr="00B25116">
        <w:rPr>
          <w:rStyle w:val="af"/>
          <w:rFonts w:ascii="Times New Roman" w:hAnsi="Times New Roman" w:cs="Times New Roman"/>
          <w:bCs/>
          <w:i w:val="0"/>
          <w:color w:val="auto"/>
          <w:sz w:val="24"/>
          <w:szCs w:val="24"/>
          <w:lang w:val="ru-RU"/>
        </w:rPr>
        <w:t>у и лептину, ухудшения памяти</w:t>
      </w:r>
      <w:r w:rsidRPr="00B25116">
        <w:rPr>
          <w:rStyle w:val="af"/>
          <w:rFonts w:ascii="Times New Roman" w:hAnsi="Times New Roman" w:cs="Times New Roman"/>
          <w:bCs/>
          <w:i w:val="0"/>
          <w:color w:val="auto"/>
          <w:sz w:val="24"/>
          <w:szCs w:val="24"/>
          <w:lang w:val="ru-RU"/>
        </w:rPr>
        <w:t>. ВОЗ рекомендует ограничить потребление сахара в 20 г/сут</w:t>
      </w:r>
      <w:r w:rsidR="002B04BF" w:rsidRPr="00B25116">
        <w:rPr>
          <w:rStyle w:val="af"/>
          <w:rFonts w:ascii="Times New Roman" w:hAnsi="Times New Roman" w:cs="Times New Roman"/>
          <w:bCs/>
          <w:i w:val="0"/>
          <w:color w:val="auto"/>
          <w:sz w:val="24"/>
          <w:szCs w:val="24"/>
          <w:lang w:val="ru-RU"/>
        </w:rPr>
        <w:t>.</w:t>
      </w:r>
      <w:r w:rsidRPr="00B25116">
        <w:rPr>
          <w:rStyle w:val="af"/>
          <w:rFonts w:ascii="Times New Roman" w:hAnsi="Times New Roman" w:cs="Times New Roman"/>
          <w:bCs/>
          <w:i w:val="0"/>
          <w:color w:val="auto"/>
          <w:sz w:val="24"/>
          <w:szCs w:val="24"/>
          <w:lang w:val="ru-RU"/>
        </w:rPr>
        <w:t xml:space="preserve"> (2столовые ложки).Для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w:t>
      </w:r>
      <w:r w:rsidR="004D289E" w:rsidRPr="00B25116">
        <w:rPr>
          <w:rStyle w:val="af"/>
          <w:rFonts w:ascii="Times New Roman" w:hAnsi="Times New Roman" w:cs="Times New Roman"/>
          <w:bCs/>
          <w:i w:val="0"/>
          <w:color w:val="auto"/>
          <w:sz w:val="24"/>
          <w:szCs w:val="24"/>
          <w:lang w:val="ru-RU"/>
        </w:rPr>
        <w:t xml:space="preserve">сокращение количества вносимого сахара при приготовлении блюд, </w:t>
      </w:r>
      <w:r w:rsidRPr="00B25116">
        <w:rPr>
          <w:rStyle w:val="af"/>
          <w:rFonts w:ascii="Times New Roman" w:hAnsi="Times New Roman" w:cs="Times New Roman"/>
          <w:bCs/>
          <w:i w:val="0"/>
          <w:color w:val="auto"/>
          <w:sz w:val="24"/>
          <w:szCs w:val="24"/>
          <w:lang w:val="ru-RU"/>
        </w:rPr>
        <w:t>использовани</w:t>
      </w:r>
      <w:r w:rsidR="004D289E" w:rsidRPr="00B25116">
        <w:rPr>
          <w:rStyle w:val="af"/>
          <w:rFonts w:ascii="Times New Roman" w:hAnsi="Times New Roman" w:cs="Times New Roman"/>
          <w:bCs/>
          <w:i w:val="0"/>
          <w:color w:val="auto"/>
          <w:sz w:val="24"/>
          <w:szCs w:val="24"/>
          <w:lang w:val="ru-RU"/>
        </w:rPr>
        <w:t>е</w:t>
      </w:r>
      <w:r w:rsidRPr="00B25116">
        <w:rPr>
          <w:rStyle w:val="af"/>
          <w:rFonts w:ascii="Times New Roman" w:hAnsi="Times New Roman" w:cs="Times New Roman"/>
          <w:bCs/>
          <w:i w:val="0"/>
          <w:color w:val="auto"/>
          <w:sz w:val="24"/>
          <w:szCs w:val="24"/>
          <w:lang w:val="ru-RU"/>
        </w:rPr>
        <w:t xml:space="preserve"> некалорийных сахарозаменителей.</w:t>
      </w:r>
    </w:p>
    <w:p w:rsidR="00A04014" w:rsidRPr="00B25116" w:rsidRDefault="00A04014" w:rsidP="00CA5129">
      <w:pPr>
        <w:pStyle w:val="a4"/>
        <w:widowControl w:val="0"/>
        <w:spacing w:before="0" w:beforeAutospacing="0" w:after="0" w:afterAutospacing="0"/>
        <w:ind w:firstLine="709"/>
        <w:jc w:val="both"/>
        <w:rPr>
          <w:rStyle w:val="af"/>
          <w:rFonts w:ascii="Times New Roman" w:hAnsi="Times New Roman" w:cs="Times New Roman"/>
          <w:i w:val="0"/>
          <w:iCs w:val="0"/>
          <w:color w:val="auto"/>
          <w:sz w:val="24"/>
          <w:szCs w:val="24"/>
          <w:shd w:val="clear" w:color="auto" w:fill="auto"/>
          <w:lang w:val="ru-RU" w:eastAsia="ru-RU"/>
        </w:rPr>
      </w:pPr>
      <w:r w:rsidRPr="00B25116">
        <w:rPr>
          <w:rStyle w:val="af"/>
          <w:rFonts w:ascii="Times New Roman" w:hAnsi="Times New Roman" w:cs="Times New Roman"/>
          <w:bCs/>
          <w:i w:val="0"/>
          <w:color w:val="auto"/>
          <w:sz w:val="24"/>
          <w:szCs w:val="24"/>
          <w:lang w:val="ru-RU"/>
        </w:rPr>
        <w:t>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sidRPr="00B25116">
        <w:rPr>
          <w:rStyle w:val="af"/>
          <w:rFonts w:ascii="Times New Roman" w:hAnsi="Times New Roman" w:cs="Times New Roman"/>
          <w:i w:val="0"/>
          <w:color w:val="auto"/>
          <w:sz w:val="24"/>
          <w:szCs w:val="24"/>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w:t>
      </w:r>
      <w:r w:rsidR="002B04BF" w:rsidRPr="00B25116">
        <w:rPr>
          <w:rStyle w:val="af"/>
          <w:rFonts w:ascii="Times New Roman" w:hAnsi="Times New Roman" w:cs="Times New Roman"/>
          <w:i w:val="0"/>
          <w:color w:val="auto"/>
          <w:sz w:val="24"/>
          <w:szCs w:val="24"/>
          <w:lang w:val="ru-RU"/>
        </w:rPr>
        <w:t>я</w:t>
      </w:r>
      <w:r w:rsidRPr="00B25116">
        <w:rPr>
          <w:rStyle w:val="af"/>
          <w:rFonts w:ascii="Times New Roman" w:hAnsi="Times New Roman" w:cs="Times New Roman"/>
          <w:i w:val="0"/>
          <w:color w:val="auto"/>
          <w:sz w:val="24"/>
          <w:szCs w:val="24"/>
          <w:lang w:val="ru-RU"/>
        </w:rPr>
        <w:t xml:space="preserve"> жирового обмена, функции печени.</w:t>
      </w:r>
      <w:r w:rsidRPr="00B25116">
        <w:rPr>
          <w:rStyle w:val="af"/>
          <w:rFonts w:ascii="Times New Roman" w:hAnsi="Times New Roman" w:cs="Times New Roman"/>
          <w:bCs/>
          <w:i w:val="0"/>
          <w:color w:val="auto"/>
          <w:sz w:val="24"/>
          <w:szCs w:val="24"/>
          <w:lang w:val="ru-RU"/>
        </w:rPr>
        <w:t>Отдельно следует остановиться на т</w:t>
      </w:r>
      <w:r w:rsidRPr="00B25116">
        <w:rPr>
          <w:rStyle w:val="af"/>
          <w:rFonts w:ascii="Times New Roman" w:hAnsi="Times New Roman" w:cs="Times New Roman"/>
          <w:i w:val="0"/>
          <w:color w:val="auto"/>
          <w:sz w:val="24"/>
          <w:szCs w:val="24"/>
          <w:lang w:val="ru-RU"/>
        </w:rPr>
        <w:t>рансизомерах жирных кислот</w:t>
      </w:r>
      <w:r w:rsidR="00203D4A" w:rsidRPr="00B25116">
        <w:rPr>
          <w:rStyle w:val="af"/>
          <w:rFonts w:ascii="Times New Roman" w:hAnsi="Times New Roman" w:cs="Times New Roman"/>
          <w:i w:val="0"/>
          <w:color w:val="auto"/>
          <w:sz w:val="24"/>
          <w:szCs w:val="24"/>
          <w:lang w:val="ru-RU"/>
        </w:rPr>
        <w:t>,</w:t>
      </w:r>
      <w:r w:rsidRPr="00B25116">
        <w:rPr>
          <w:rStyle w:val="af"/>
          <w:rFonts w:ascii="Times New Roman" w:hAnsi="Times New Roman" w:cs="Times New Roman"/>
          <w:bCs/>
          <w:i w:val="0"/>
          <w:color w:val="auto"/>
          <w:sz w:val="24"/>
          <w:szCs w:val="24"/>
          <w:lang w:val="ru-RU"/>
        </w:rPr>
        <w:t>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w:t>
      </w:r>
      <w:r w:rsidR="00A42EC8" w:rsidRPr="00B25116">
        <w:rPr>
          <w:rStyle w:val="af"/>
          <w:rFonts w:ascii="Times New Roman" w:hAnsi="Times New Roman" w:cs="Times New Roman"/>
          <w:bCs/>
          <w:i w:val="0"/>
          <w:color w:val="auto"/>
          <w:sz w:val="24"/>
          <w:szCs w:val="24"/>
          <w:lang w:val="ru-RU"/>
        </w:rPr>
        <w:t>,</w:t>
      </w:r>
      <w:r w:rsidRPr="00B25116">
        <w:rPr>
          <w:rStyle w:val="af"/>
          <w:rFonts w:ascii="Times New Roman" w:hAnsi="Times New Roman" w:cs="Times New Roman"/>
          <w:bCs/>
          <w:i w:val="0"/>
          <w:color w:val="auto"/>
          <w:sz w:val="24"/>
          <w:szCs w:val="24"/>
          <w:lang w:val="ru-RU"/>
        </w:rPr>
        <w:t xml:space="preserve">транс-изомеры приводят </w:t>
      </w:r>
      <w:r w:rsidR="00A42EC8" w:rsidRPr="00B25116">
        <w:rPr>
          <w:rStyle w:val="af"/>
          <w:rFonts w:ascii="Times New Roman" w:hAnsi="Times New Roman" w:cs="Times New Roman"/>
          <w:bCs/>
          <w:i w:val="0"/>
          <w:color w:val="auto"/>
          <w:sz w:val="24"/>
          <w:szCs w:val="24"/>
          <w:lang w:val="ru-RU"/>
        </w:rPr>
        <w:t xml:space="preserve">к </w:t>
      </w:r>
      <w:r w:rsidRPr="00B25116">
        <w:rPr>
          <w:rStyle w:val="af"/>
          <w:rFonts w:ascii="Times New Roman" w:hAnsi="Times New Roman" w:cs="Times New Roman"/>
          <w:bCs/>
          <w:i w:val="0"/>
          <w:color w:val="auto"/>
          <w:sz w:val="24"/>
          <w:szCs w:val="24"/>
          <w:lang w:val="ru-RU"/>
        </w:rPr>
        <w:t>снижени</w:t>
      </w:r>
      <w:r w:rsidR="00A42EC8" w:rsidRPr="00B25116">
        <w:rPr>
          <w:rStyle w:val="af"/>
          <w:rFonts w:ascii="Times New Roman" w:hAnsi="Times New Roman" w:cs="Times New Roman"/>
          <w:bCs/>
          <w:i w:val="0"/>
          <w:color w:val="auto"/>
          <w:sz w:val="24"/>
          <w:szCs w:val="24"/>
          <w:lang w:val="ru-RU"/>
        </w:rPr>
        <w:t>ю</w:t>
      </w:r>
      <w:r w:rsidRPr="00B25116">
        <w:rPr>
          <w:rStyle w:val="af"/>
          <w:rFonts w:ascii="Times New Roman" w:hAnsi="Times New Roman" w:cs="Times New Roman"/>
          <w:bCs/>
          <w:i w:val="0"/>
          <w:color w:val="auto"/>
          <w:sz w:val="24"/>
          <w:szCs w:val="24"/>
          <w:lang w:val="ru-RU"/>
        </w:rPr>
        <w:t xml:space="preserve"> чувствительности клеток поджелудочной железы к инсулину – развивается диабет 2-го типа, хронически</w:t>
      </w:r>
      <w:r w:rsidR="00A42EC8" w:rsidRPr="00B25116">
        <w:rPr>
          <w:rStyle w:val="af"/>
          <w:rFonts w:ascii="Times New Roman" w:hAnsi="Times New Roman" w:cs="Times New Roman"/>
          <w:bCs/>
          <w:i w:val="0"/>
          <w:color w:val="auto"/>
          <w:sz w:val="24"/>
          <w:szCs w:val="24"/>
          <w:lang w:val="ru-RU"/>
        </w:rPr>
        <w:t>е</w:t>
      </w:r>
      <w:r w:rsidRPr="00B25116">
        <w:rPr>
          <w:rStyle w:val="af"/>
          <w:rFonts w:ascii="Times New Roman" w:hAnsi="Times New Roman" w:cs="Times New Roman"/>
          <w:bCs/>
          <w:i w:val="0"/>
          <w:color w:val="auto"/>
          <w:sz w:val="24"/>
          <w:szCs w:val="24"/>
          <w:lang w:val="ru-RU"/>
        </w:rPr>
        <w:t xml:space="preserve"> воспалительные процессы, ожирение.</w:t>
      </w:r>
      <w:r w:rsidR="00A42EC8" w:rsidRPr="00B25116">
        <w:rPr>
          <w:rStyle w:val="af"/>
          <w:rFonts w:ascii="Times New Roman" w:hAnsi="Times New Roman" w:cs="Times New Roman"/>
          <w:bCs/>
          <w:i w:val="0"/>
          <w:color w:val="auto"/>
          <w:sz w:val="24"/>
          <w:szCs w:val="24"/>
          <w:lang w:val="ru-RU"/>
        </w:rPr>
        <w:t xml:space="preserve">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w:t>
      </w:r>
    </w:p>
    <w:p w:rsidR="00FB068E" w:rsidRPr="00B25116"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4"/>
          <w:szCs w:val="24"/>
          <w:lang w:eastAsia="ru-RU"/>
        </w:rPr>
      </w:pPr>
    </w:p>
    <w:p w:rsidR="00D83C85" w:rsidRPr="00B25116"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4"/>
          <w:szCs w:val="24"/>
          <w:lang w:eastAsia="ru-RU"/>
        </w:rPr>
      </w:pPr>
      <w:r w:rsidRPr="00B25116">
        <w:rPr>
          <w:rFonts w:ascii="Times New Roman" w:hAnsi="Times New Roman" w:cs="Times New Roman"/>
          <w:b/>
          <w:sz w:val="24"/>
          <w:szCs w:val="24"/>
          <w:lang w:eastAsia="ru-RU"/>
        </w:rPr>
        <w:t>Тема 3. Рекомендации по организации питания.</w:t>
      </w:r>
    </w:p>
    <w:p w:rsidR="007B3BFE" w:rsidRPr="00B25116" w:rsidRDefault="007B3BFE" w:rsidP="00CA5129">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25116">
        <w:rPr>
          <w:rFonts w:ascii="Times New Roman" w:hAnsi="Times New Roman" w:cs="Times New Roman"/>
          <w:sz w:val="24"/>
          <w:szCs w:val="24"/>
        </w:rPr>
        <w:t>Питание детей должно быть здоровым, физиологически полноценным, разнообразным, безопасным, способствовать росту и гармоничному развитию.</w:t>
      </w:r>
    </w:p>
    <w:p w:rsidR="0004731D" w:rsidRPr="00B25116" w:rsidRDefault="0004731D"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Рекомендуемая пищевая ценность меню для детей дошкольного возраста в соответствии с </w:t>
      </w:r>
      <w:r w:rsidRPr="00B25116">
        <w:rPr>
          <w:rFonts w:ascii="Times New Roman" w:hAnsi="Times New Roman" w:cs="Times New Roman"/>
          <w:sz w:val="24"/>
          <w:szCs w:val="24"/>
          <w:shd w:val="clear" w:color="auto" w:fill="FFFFFF"/>
        </w:rPr>
        <w:t xml:space="preserve">действующими санитарными нормами и правилами, регламентирующими требования к организации питания детей в дошкольных организациях </w:t>
      </w:r>
      <w:r w:rsidR="007B3BFE" w:rsidRPr="00B25116">
        <w:rPr>
          <w:rFonts w:ascii="Times New Roman" w:hAnsi="Times New Roman" w:cs="Times New Roman"/>
          <w:sz w:val="24"/>
          <w:szCs w:val="24"/>
        </w:rPr>
        <w:t>должна составлять для детей от 2-х до 3-х лет 1400 ккал/сутки (±10%), для детей 3-7 лет – 1800 ккал/сутки (±10%)</w:t>
      </w:r>
      <w:r w:rsidRPr="00B25116">
        <w:rPr>
          <w:rFonts w:ascii="Times New Roman" w:hAnsi="Times New Roman" w:cs="Times New Roman"/>
          <w:sz w:val="24"/>
          <w:szCs w:val="24"/>
        </w:rPr>
        <w:t xml:space="preserve">. </w:t>
      </w:r>
      <w:r w:rsidR="007B3BFE" w:rsidRPr="00B25116">
        <w:rPr>
          <w:rFonts w:ascii="Times New Roman" w:hAnsi="Times New Roman" w:cs="Times New Roman"/>
          <w:sz w:val="24"/>
          <w:szCs w:val="24"/>
        </w:rPr>
        <w:t xml:space="preserve">Рекомендуемое </w:t>
      </w:r>
      <w:r w:rsidRPr="00B25116">
        <w:rPr>
          <w:rFonts w:ascii="Times New Roman" w:hAnsi="Times New Roman" w:cs="Times New Roman"/>
          <w:sz w:val="24"/>
          <w:szCs w:val="24"/>
        </w:rPr>
        <w:t xml:space="preserve">процентное распределение калорийности по приемам пищи </w:t>
      </w:r>
      <w:r w:rsidR="007B3BFE" w:rsidRPr="00B25116">
        <w:rPr>
          <w:rFonts w:ascii="Times New Roman" w:hAnsi="Times New Roman" w:cs="Times New Roman"/>
          <w:sz w:val="24"/>
          <w:szCs w:val="24"/>
        </w:rPr>
        <w:t xml:space="preserve">должно составлять для детей </w:t>
      </w:r>
      <w:r w:rsidRPr="00B25116">
        <w:rPr>
          <w:rFonts w:ascii="Times New Roman" w:hAnsi="Times New Roman" w:cs="Times New Roman"/>
          <w:sz w:val="24"/>
          <w:szCs w:val="24"/>
        </w:rPr>
        <w:t>на завтрак 20-25%</w:t>
      </w:r>
      <w:r w:rsidR="007B3BFE" w:rsidRPr="00B25116">
        <w:rPr>
          <w:rFonts w:ascii="Times New Roman" w:hAnsi="Times New Roman" w:cs="Times New Roman"/>
          <w:sz w:val="24"/>
          <w:szCs w:val="24"/>
        </w:rPr>
        <w:t xml:space="preserve"> от суточной калорийности</w:t>
      </w:r>
      <w:r w:rsidRPr="00B25116">
        <w:rPr>
          <w:rFonts w:ascii="Times New Roman" w:hAnsi="Times New Roman" w:cs="Times New Roman"/>
          <w:sz w:val="24"/>
          <w:szCs w:val="24"/>
        </w:rPr>
        <w:t>, второй завтрак – 5%, обед – 30-35 %, полдник 10-15%, ужин 20-25%, второй ужин – 5%.</w:t>
      </w:r>
    </w:p>
    <w:p w:rsidR="00C81EE6" w:rsidRPr="00B25116" w:rsidRDefault="00C81EE6" w:rsidP="00CA5129">
      <w:pPr>
        <w:widowControl w:val="0"/>
        <w:spacing w:after="0" w:line="240" w:lineRule="auto"/>
        <w:jc w:val="center"/>
        <w:rPr>
          <w:rFonts w:ascii="Times New Roman" w:hAnsi="Times New Roman" w:cs="Times New Roman"/>
          <w:sz w:val="24"/>
          <w:szCs w:val="24"/>
        </w:rPr>
      </w:pPr>
    </w:p>
    <w:p w:rsidR="00C81EE6" w:rsidRPr="00B25116" w:rsidRDefault="00C81EE6" w:rsidP="00CA5129">
      <w:pPr>
        <w:widowControl w:val="0"/>
        <w:spacing w:after="0" w:line="240" w:lineRule="auto"/>
        <w:jc w:val="center"/>
        <w:rPr>
          <w:rFonts w:ascii="Times New Roman" w:hAnsi="Times New Roman" w:cs="Times New Roman"/>
          <w:sz w:val="24"/>
          <w:szCs w:val="24"/>
        </w:rPr>
      </w:pPr>
    </w:p>
    <w:p w:rsidR="00C81EE6" w:rsidRDefault="00C81EE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Default="00B25116" w:rsidP="00CA5129">
      <w:pPr>
        <w:widowControl w:val="0"/>
        <w:spacing w:after="0" w:line="240" w:lineRule="auto"/>
        <w:jc w:val="center"/>
        <w:rPr>
          <w:rFonts w:ascii="Times New Roman" w:hAnsi="Times New Roman" w:cs="Times New Roman"/>
          <w:sz w:val="24"/>
          <w:szCs w:val="24"/>
        </w:rPr>
      </w:pPr>
    </w:p>
    <w:p w:rsidR="00B25116" w:rsidRPr="00B25116" w:rsidRDefault="00B25116" w:rsidP="00CA5129">
      <w:pPr>
        <w:widowControl w:val="0"/>
        <w:spacing w:after="0" w:line="240" w:lineRule="auto"/>
        <w:jc w:val="center"/>
        <w:rPr>
          <w:rFonts w:ascii="Times New Roman" w:hAnsi="Times New Roman" w:cs="Times New Roman"/>
          <w:sz w:val="24"/>
          <w:szCs w:val="24"/>
        </w:rPr>
      </w:pPr>
    </w:p>
    <w:p w:rsidR="0004731D" w:rsidRPr="00B25116" w:rsidRDefault="0004731D"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 xml:space="preserve">Таблица 1. Рекомендуемая пищевая ценность меню для детей </w:t>
      </w:r>
      <w:r w:rsidR="00964409" w:rsidRPr="00B25116">
        <w:rPr>
          <w:rFonts w:ascii="Times New Roman" w:hAnsi="Times New Roman" w:cs="Times New Roman"/>
          <w:b/>
          <w:sz w:val="24"/>
          <w:szCs w:val="24"/>
        </w:rPr>
        <w:br/>
      </w:r>
      <w:r w:rsidRPr="00B25116">
        <w:rPr>
          <w:rFonts w:ascii="Times New Roman" w:hAnsi="Times New Roman" w:cs="Times New Roman"/>
          <w:b/>
          <w:sz w:val="24"/>
          <w:szCs w:val="24"/>
        </w:rPr>
        <w:t xml:space="preserve">от 2-х до 3-х лет </w:t>
      </w:r>
    </w:p>
    <w:p w:rsidR="0004731D" w:rsidRPr="00B25116" w:rsidRDefault="0004731D" w:rsidP="00CA5129">
      <w:pPr>
        <w:widowControl w:val="0"/>
        <w:spacing w:after="0" w:line="240" w:lineRule="auto"/>
        <w:jc w:val="both"/>
        <w:rPr>
          <w:b/>
          <w:sz w:val="24"/>
          <w:szCs w:val="24"/>
        </w:rPr>
      </w:pPr>
      <w:r w:rsidRPr="00B25116">
        <w:rPr>
          <w:noProof/>
          <w:sz w:val="24"/>
          <w:szCs w:val="24"/>
          <w:lang w:eastAsia="ru-RU"/>
        </w:rPr>
        <w:drawing>
          <wp:inline distT="0" distB="0" distL="0" distR="0">
            <wp:extent cx="5800725" cy="19431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800725" cy="1943100"/>
                    </a:xfrm>
                    <a:prstGeom prst="rect">
                      <a:avLst/>
                    </a:prstGeom>
                  </pic:spPr>
                </pic:pic>
              </a:graphicData>
            </a:graphic>
          </wp:inline>
        </w:drawing>
      </w:r>
    </w:p>
    <w:p w:rsidR="0004731D" w:rsidRPr="00B25116" w:rsidRDefault="0004731D" w:rsidP="00CA5129">
      <w:pPr>
        <w:widowControl w:val="0"/>
        <w:spacing w:after="0" w:line="240" w:lineRule="auto"/>
        <w:jc w:val="both"/>
        <w:rPr>
          <w:sz w:val="24"/>
          <w:szCs w:val="24"/>
        </w:rPr>
      </w:pPr>
      <w:r w:rsidRPr="00B25116">
        <w:rPr>
          <w:sz w:val="24"/>
          <w:szCs w:val="24"/>
        </w:rPr>
        <w:t>продолжение таблицы 1.</w:t>
      </w:r>
    </w:p>
    <w:p w:rsidR="0004731D" w:rsidRPr="00B25116" w:rsidRDefault="0004731D" w:rsidP="00CA5129">
      <w:pPr>
        <w:widowControl w:val="0"/>
        <w:spacing w:after="0" w:line="240" w:lineRule="auto"/>
        <w:jc w:val="both"/>
        <w:rPr>
          <w:sz w:val="24"/>
          <w:szCs w:val="24"/>
        </w:rPr>
      </w:pPr>
      <w:r w:rsidRPr="00B25116">
        <w:rPr>
          <w:noProof/>
          <w:sz w:val="24"/>
          <w:szCs w:val="24"/>
          <w:lang w:eastAsia="ru-RU"/>
        </w:rPr>
        <w:drawing>
          <wp:inline distT="0" distB="0" distL="0" distR="0">
            <wp:extent cx="5486400" cy="194310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86400" cy="1943100"/>
                    </a:xfrm>
                    <a:prstGeom prst="rect">
                      <a:avLst/>
                    </a:prstGeom>
                  </pic:spPr>
                </pic:pic>
              </a:graphicData>
            </a:graphic>
          </wp:inline>
        </w:drawing>
      </w:r>
    </w:p>
    <w:p w:rsidR="0004731D" w:rsidRPr="00B25116" w:rsidRDefault="0004731D" w:rsidP="00CA5129">
      <w:pPr>
        <w:widowControl w:val="0"/>
        <w:spacing w:after="0" w:line="240" w:lineRule="auto"/>
        <w:jc w:val="both"/>
        <w:rPr>
          <w:sz w:val="24"/>
          <w:szCs w:val="24"/>
        </w:rPr>
      </w:pPr>
      <w:r w:rsidRPr="00B25116">
        <w:rPr>
          <w:sz w:val="24"/>
          <w:szCs w:val="24"/>
        </w:rPr>
        <w:t>продолжение таблицы 1.</w:t>
      </w:r>
    </w:p>
    <w:p w:rsidR="0004731D" w:rsidRPr="00B25116" w:rsidRDefault="0004731D" w:rsidP="00CA5129">
      <w:pPr>
        <w:widowControl w:val="0"/>
        <w:spacing w:after="0" w:line="240" w:lineRule="auto"/>
        <w:jc w:val="both"/>
        <w:rPr>
          <w:b/>
          <w:sz w:val="24"/>
          <w:szCs w:val="24"/>
        </w:rPr>
      </w:pPr>
      <w:r w:rsidRPr="00B25116">
        <w:rPr>
          <w:noProof/>
          <w:sz w:val="24"/>
          <w:szCs w:val="24"/>
          <w:lang w:eastAsia="ru-RU"/>
        </w:rPr>
        <w:drawing>
          <wp:inline distT="0" distB="0" distL="0" distR="0">
            <wp:extent cx="5600700" cy="1962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00700" cy="1962150"/>
                    </a:xfrm>
                    <a:prstGeom prst="rect">
                      <a:avLst/>
                    </a:prstGeom>
                  </pic:spPr>
                </pic:pic>
              </a:graphicData>
            </a:graphic>
          </wp:inline>
        </w:drawing>
      </w:r>
    </w:p>
    <w:p w:rsidR="00C81EE6" w:rsidRPr="00B25116" w:rsidRDefault="00C81EE6" w:rsidP="00CA5129">
      <w:pPr>
        <w:widowControl w:val="0"/>
        <w:spacing w:after="0" w:line="240" w:lineRule="auto"/>
        <w:jc w:val="center"/>
        <w:rPr>
          <w:rFonts w:ascii="Times New Roman" w:hAnsi="Times New Roman" w:cs="Times New Roman"/>
          <w:b/>
          <w:sz w:val="24"/>
          <w:szCs w:val="24"/>
        </w:rPr>
      </w:pPr>
    </w:p>
    <w:p w:rsidR="0004731D" w:rsidRPr="00B25116" w:rsidRDefault="0004731D"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Таблица 2. Рекомендуемая пищевая ценность меню для детей</w:t>
      </w:r>
      <w:r w:rsidR="00964409" w:rsidRPr="00B25116">
        <w:rPr>
          <w:rFonts w:ascii="Times New Roman" w:hAnsi="Times New Roman" w:cs="Times New Roman"/>
          <w:b/>
          <w:sz w:val="24"/>
          <w:szCs w:val="24"/>
        </w:rPr>
        <w:br/>
      </w:r>
      <w:r w:rsidRPr="00B25116">
        <w:rPr>
          <w:rFonts w:ascii="Times New Roman" w:hAnsi="Times New Roman" w:cs="Times New Roman"/>
          <w:b/>
          <w:sz w:val="24"/>
          <w:szCs w:val="24"/>
        </w:rPr>
        <w:t xml:space="preserve"> от 3-х до 7-ми лет </w:t>
      </w:r>
    </w:p>
    <w:p w:rsidR="0004731D" w:rsidRPr="00B25116" w:rsidRDefault="0004731D" w:rsidP="00CA5129">
      <w:pPr>
        <w:widowControl w:val="0"/>
        <w:spacing w:after="0" w:line="240" w:lineRule="auto"/>
        <w:jc w:val="both"/>
        <w:rPr>
          <w:b/>
          <w:sz w:val="24"/>
          <w:szCs w:val="24"/>
        </w:rPr>
      </w:pPr>
      <w:r w:rsidRPr="00B25116">
        <w:rPr>
          <w:noProof/>
          <w:sz w:val="24"/>
          <w:szCs w:val="24"/>
          <w:lang w:eastAsia="ru-RU"/>
        </w:rPr>
        <w:drawing>
          <wp:inline distT="0" distB="0" distL="0" distR="0">
            <wp:extent cx="5800725" cy="1943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800725" cy="1943100"/>
                    </a:xfrm>
                    <a:prstGeom prst="rect">
                      <a:avLst/>
                    </a:prstGeom>
                  </pic:spPr>
                </pic:pic>
              </a:graphicData>
            </a:graphic>
          </wp:inline>
        </w:drawing>
      </w:r>
    </w:p>
    <w:p w:rsidR="00C81EE6" w:rsidRPr="00B25116" w:rsidRDefault="00C81EE6" w:rsidP="00CA5129">
      <w:pPr>
        <w:widowControl w:val="0"/>
        <w:spacing w:after="0" w:line="240" w:lineRule="auto"/>
        <w:jc w:val="both"/>
        <w:rPr>
          <w:sz w:val="24"/>
          <w:szCs w:val="24"/>
        </w:rPr>
      </w:pPr>
    </w:p>
    <w:p w:rsidR="0004731D" w:rsidRPr="00B25116" w:rsidRDefault="0004731D" w:rsidP="00CA5129">
      <w:pPr>
        <w:widowControl w:val="0"/>
        <w:spacing w:after="0" w:line="240" w:lineRule="auto"/>
        <w:jc w:val="both"/>
        <w:rPr>
          <w:sz w:val="24"/>
          <w:szCs w:val="24"/>
        </w:rPr>
      </w:pPr>
      <w:r w:rsidRPr="00B25116">
        <w:rPr>
          <w:sz w:val="24"/>
          <w:szCs w:val="24"/>
        </w:rPr>
        <w:t xml:space="preserve">продолжение таблицы </w:t>
      </w:r>
      <w:r w:rsidR="00E34EBF" w:rsidRPr="00B25116">
        <w:rPr>
          <w:sz w:val="24"/>
          <w:szCs w:val="24"/>
        </w:rPr>
        <w:t>2</w:t>
      </w:r>
      <w:r w:rsidRPr="00B25116">
        <w:rPr>
          <w:sz w:val="24"/>
          <w:szCs w:val="24"/>
        </w:rPr>
        <w:t>.</w:t>
      </w:r>
    </w:p>
    <w:p w:rsidR="0004731D" w:rsidRPr="00B25116" w:rsidRDefault="0004731D" w:rsidP="00CA5129">
      <w:pPr>
        <w:widowControl w:val="0"/>
        <w:spacing w:after="0" w:line="240" w:lineRule="auto"/>
        <w:jc w:val="both"/>
        <w:rPr>
          <w:sz w:val="24"/>
          <w:szCs w:val="24"/>
        </w:rPr>
      </w:pPr>
      <w:r w:rsidRPr="00B25116">
        <w:rPr>
          <w:noProof/>
          <w:sz w:val="24"/>
          <w:szCs w:val="24"/>
          <w:lang w:eastAsia="ru-RU"/>
        </w:rPr>
        <w:drawing>
          <wp:inline distT="0" distB="0" distL="0" distR="0">
            <wp:extent cx="5524500" cy="1962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24500" cy="1962150"/>
                    </a:xfrm>
                    <a:prstGeom prst="rect">
                      <a:avLst/>
                    </a:prstGeom>
                  </pic:spPr>
                </pic:pic>
              </a:graphicData>
            </a:graphic>
          </wp:inline>
        </w:drawing>
      </w:r>
    </w:p>
    <w:p w:rsidR="0004731D" w:rsidRPr="00B25116" w:rsidRDefault="0004731D" w:rsidP="00CA5129">
      <w:pPr>
        <w:widowControl w:val="0"/>
        <w:spacing w:after="0" w:line="240" w:lineRule="auto"/>
        <w:jc w:val="both"/>
        <w:rPr>
          <w:sz w:val="24"/>
          <w:szCs w:val="24"/>
        </w:rPr>
      </w:pPr>
      <w:r w:rsidRPr="00B25116">
        <w:rPr>
          <w:sz w:val="24"/>
          <w:szCs w:val="24"/>
        </w:rPr>
        <w:t xml:space="preserve">продолжение таблицы </w:t>
      </w:r>
      <w:r w:rsidR="00E34EBF" w:rsidRPr="00B25116">
        <w:rPr>
          <w:sz w:val="24"/>
          <w:szCs w:val="24"/>
        </w:rPr>
        <w:t>2</w:t>
      </w:r>
      <w:r w:rsidRPr="00B25116">
        <w:rPr>
          <w:sz w:val="24"/>
          <w:szCs w:val="24"/>
        </w:rPr>
        <w:t>.</w:t>
      </w:r>
    </w:p>
    <w:p w:rsidR="0004731D" w:rsidRPr="00B25116" w:rsidRDefault="0004731D" w:rsidP="00CA5129">
      <w:pPr>
        <w:widowControl w:val="0"/>
        <w:spacing w:after="0" w:line="240" w:lineRule="auto"/>
        <w:jc w:val="both"/>
        <w:rPr>
          <w:b/>
          <w:sz w:val="24"/>
          <w:szCs w:val="24"/>
        </w:rPr>
      </w:pPr>
      <w:r w:rsidRPr="00B25116">
        <w:rPr>
          <w:noProof/>
          <w:sz w:val="24"/>
          <w:szCs w:val="24"/>
          <w:lang w:eastAsia="ru-RU"/>
        </w:rPr>
        <w:drawing>
          <wp:inline distT="0" distB="0" distL="0" distR="0">
            <wp:extent cx="5610225" cy="19526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610225" cy="1952625"/>
                    </a:xfrm>
                    <a:prstGeom prst="rect">
                      <a:avLst/>
                    </a:prstGeom>
                  </pic:spPr>
                </pic:pic>
              </a:graphicData>
            </a:graphic>
          </wp:inline>
        </w:drawing>
      </w:r>
    </w:p>
    <w:p w:rsidR="0004731D" w:rsidRPr="00B25116" w:rsidRDefault="0004731D" w:rsidP="00CA5129">
      <w:pPr>
        <w:widowControl w:val="0"/>
        <w:suppressAutoHyphens/>
        <w:autoSpaceDE w:val="0"/>
        <w:spacing w:after="0" w:line="240" w:lineRule="auto"/>
        <w:jc w:val="center"/>
        <w:rPr>
          <w:b/>
          <w:sz w:val="24"/>
          <w:szCs w:val="24"/>
        </w:rPr>
      </w:pPr>
    </w:p>
    <w:p w:rsidR="007B3BFE" w:rsidRPr="00B25116" w:rsidRDefault="007B3BFE"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Завтрак должен состоять из горячего блюда (каша, запеканка, творожные или яичные блюда и др.), горячего напитка и иных не горячих блюд. </w:t>
      </w:r>
      <w:r w:rsidRPr="00B25116">
        <w:rPr>
          <w:rFonts w:ascii="Times New Roman" w:hAnsi="Times New Roman" w:cs="Times New Roman"/>
          <w:bCs/>
          <w:sz w:val="24"/>
          <w:szCs w:val="24"/>
        </w:rPr>
        <w:t>Дополнительно рекомендуется включать бутерброд, свежие овощи и плоды.</w:t>
      </w:r>
    </w:p>
    <w:p w:rsidR="007B3BFE" w:rsidRPr="00B25116" w:rsidRDefault="007B3BFE" w:rsidP="00CA5129">
      <w:pPr>
        <w:widowControl w:val="0"/>
        <w:spacing w:after="0" w:line="240" w:lineRule="auto"/>
        <w:ind w:firstLine="709"/>
        <w:jc w:val="both"/>
        <w:rPr>
          <w:rFonts w:ascii="Times New Roman" w:hAnsi="Times New Roman" w:cs="Times New Roman"/>
          <w:bCs/>
          <w:sz w:val="24"/>
          <w:szCs w:val="24"/>
        </w:rPr>
      </w:pPr>
      <w:r w:rsidRPr="00B25116">
        <w:rPr>
          <w:rFonts w:ascii="Times New Roman" w:hAnsi="Times New Roman" w:cs="Times New Roman"/>
          <w:bCs/>
          <w:sz w:val="24"/>
          <w:szCs w:val="24"/>
        </w:rPr>
        <w:t xml:space="preserve">Второй завтрак состоит из сока или свежих </w:t>
      </w:r>
      <w:r w:rsidR="003367C1" w:rsidRPr="00B25116">
        <w:rPr>
          <w:rFonts w:ascii="Times New Roman" w:hAnsi="Times New Roman" w:cs="Times New Roman"/>
          <w:bCs/>
          <w:sz w:val="24"/>
          <w:szCs w:val="24"/>
        </w:rPr>
        <w:t>фруктов и ягод</w:t>
      </w:r>
      <w:r w:rsidRPr="00B25116">
        <w:rPr>
          <w:rFonts w:ascii="Times New Roman" w:hAnsi="Times New Roman" w:cs="Times New Roman"/>
          <w:bCs/>
          <w:sz w:val="24"/>
          <w:szCs w:val="24"/>
        </w:rPr>
        <w:t>.</w:t>
      </w:r>
    </w:p>
    <w:p w:rsidR="007B3BFE" w:rsidRPr="00B25116" w:rsidRDefault="007B3BFE" w:rsidP="00CA5129">
      <w:pPr>
        <w:pStyle w:val="ConsPlusNormal"/>
        <w:spacing w:after="0" w:line="240" w:lineRule="auto"/>
        <w:ind w:firstLine="709"/>
        <w:jc w:val="both"/>
        <w:rPr>
          <w:rFonts w:ascii="Times New Roman" w:hAnsi="Times New Roman" w:cs="Times New Roman"/>
          <w:bCs/>
          <w:sz w:val="24"/>
          <w:szCs w:val="24"/>
        </w:rPr>
      </w:pPr>
      <w:r w:rsidRPr="00B25116">
        <w:rPr>
          <w:rFonts w:ascii="Times New Roman" w:hAnsi="Times New Roman" w:cs="Times New Roman"/>
          <w:sz w:val="24"/>
          <w:szCs w:val="24"/>
        </w:rPr>
        <w:t xml:space="preserve">Обед должен включать закуску (салат или порционные овощи, сельдь с луком), первое, второе </w:t>
      </w:r>
      <w:r w:rsidRPr="00B25116">
        <w:rPr>
          <w:rFonts w:ascii="Times New Roman" w:hAnsi="Times New Roman" w:cs="Times New Roman"/>
          <w:bCs/>
          <w:sz w:val="24"/>
          <w:szCs w:val="24"/>
        </w:rPr>
        <w:t xml:space="preserve">(основное горячее блюдо из мяса (субпродуктов), рыбы или мяса птицы), гарнир, напиток (в том числе витаминизированные компот или кисель). В качестве закуски </w:t>
      </w:r>
      <w:r w:rsidR="00203D4A" w:rsidRPr="00B25116">
        <w:rPr>
          <w:rFonts w:ascii="Times New Roman" w:hAnsi="Times New Roman" w:cs="Times New Roman"/>
          <w:bCs/>
          <w:sz w:val="24"/>
          <w:szCs w:val="24"/>
        </w:rPr>
        <w:t>рекомендуется</w:t>
      </w:r>
      <w:r w:rsidRPr="00B25116">
        <w:rPr>
          <w:rFonts w:ascii="Times New Roman" w:hAnsi="Times New Roman" w:cs="Times New Roman"/>
          <w:bCs/>
          <w:sz w:val="24"/>
          <w:szCs w:val="24"/>
        </w:rPr>
        <w:t xml:space="preserve"> использовать салат из свежих или переработанных овощей. Допускается добавление свежей зелени, использование порционированных овощей (дополнительный гарнир). </w:t>
      </w:r>
    </w:p>
    <w:p w:rsidR="007B3BFE" w:rsidRPr="00B25116" w:rsidRDefault="007B3BFE" w:rsidP="00CA5129">
      <w:pPr>
        <w:widowControl w:val="0"/>
        <w:spacing w:after="0" w:line="240" w:lineRule="auto"/>
        <w:ind w:firstLine="709"/>
        <w:jc w:val="both"/>
        <w:rPr>
          <w:rFonts w:ascii="Times New Roman" w:hAnsi="Times New Roman" w:cs="Times New Roman"/>
          <w:bCs/>
          <w:sz w:val="24"/>
          <w:szCs w:val="24"/>
        </w:rPr>
      </w:pPr>
      <w:r w:rsidRPr="00B25116">
        <w:rPr>
          <w:rFonts w:ascii="Times New Roman" w:hAnsi="Times New Roman" w:cs="Times New Roman"/>
          <w:sz w:val="24"/>
          <w:szCs w:val="24"/>
        </w:rPr>
        <w:t>Полдник состо</w:t>
      </w:r>
      <w:r w:rsidRPr="00B25116">
        <w:rPr>
          <w:rFonts w:ascii="Times New Roman" w:hAnsi="Times New Roman" w:cs="Times New Roman"/>
          <w:bCs/>
          <w:sz w:val="24"/>
          <w:szCs w:val="24"/>
        </w:rPr>
        <w:t>ит</w:t>
      </w:r>
      <w:r w:rsidRPr="00B25116">
        <w:rPr>
          <w:rFonts w:ascii="Times New Roman" w:hAnsi="Times New Roman" w:cs="Times New Roman"/>
          <w:sz w:val="24"/>
          <w:szCs w:val="24"/>
        </w:rPr>
        <w:t xml:space="preserve"> из сладкого блюда (запеканки, булочные или кондитерские изделия), </w:t>
      </w:r>
      <w:r w:rsidRPr="00B25116">
        <w:rPr>
          <w:rFonts w:ascii="Times New Roman" w:hAnsi="Times New Roman" w:cs="Times New Roman"/>
          <w:bCs/>
          <w:sz w:val="24"/>
          <w:szCs w:val="24"/>
        </w:rPr>
        <w:t>горячего или холодного напитка (</w:t>
      </w:r>
      <w:r w:rsidRPr="00B25116">
        <w:rPr>
          <w:rFonts w:ascii="Times New Roman" w:hAnsi="Times New Roman" w:cs="Times New Roman"/>
          <w:sz w:val="24"/>
          <w:szCs w:val="24"/>
        </w:rPr>
        <w:t xml:space="preserve">молоко, кисломолочный напиток, сок), рекомендуется также включать свежие фрукты. </w:t>
      </w:r>
    </w:p>
    <w:p w:rsidR="007B3BFE" w:rsidRPr="00B25116" w:rsidRDefault="007B3BFE"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Ужин должен состоять из закуски, основного второго блюда или творожного блюда, горячего напитка. </w:t>
      </w:r>
    </w:p>
    <w:p w:rsidR="007B3BFE" w:rsidRPr="00B25116" w:rsidRDefault="007B3BFE"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На второй ужин рекомендуется </w:t>
      </w:r>
      <w:r w:rsidR="00203D4A" w:rsidRPr="00B25116">
        <w:rPr>
          <w:rFonts w:ascii="Times New Roman" w:hAnsi="Times New Roman" w:cs="Times New Roman"/>
          <w:sz w:val="24"/>
          <w:szCs w:val="24"/>
        </w:rPr>
        <w:t>предлагать</w:t>
      </w:r>
      <w:r w:rsidR="003367C1" w:rsidRPr="00B25116">
        <w:rPr>
          <w:rFonts w:ascii="Times New Roman" w:hAnsi="Times New Roman" w:cs="Times New Roman"/>
          <w:sz w:val="24"/>
          <w:szCs w:val="24"/>
        </w:rPr>
        <w:t xml:space="preserve">детям </w:t>
      </w:r>
      <w:r w:rsidRPr="00B25116">
        <w:rPr>
          <w:rFonts w:ascii="Times New Roman" w:hAnsi="Times New Roman" w:cs="Times New Roman"/>
          <w:sz w:val="24"/>
          <w:szCs w:val="24"/>
        </w:rPr>
        <w:t>кисломолочные напитки.</w:t>
      </w:r>
    </w:p>
    <w:p w:rsidR="007B3BFE" w:rsidRPr="00B25116" w:rsidRDefault="007B3BFE"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7B3BFE" w:rsidRPr="00B25116" w:rsidRDefault="007B3BFE"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Для </w:t>
      </w:r>
      <w:r w:rsidR="003367C1" w:rsidRPr="00B25116">
        <w:rPr>
          <w:rFonts w:ascii="Times New Roman" w:hAnsi="Times New Roman" w:cs="Times New Roman"/>
          <w:sz w:val="24"/>
          <w:szCs w:val="24"/>
        </w:rPr>
        <w:t>приготовления блюд, учитывая особенности физиологии пищеварения ребенка, рекомендуется использовать</w:t>
      </w:r>
      <w:r w:rsidRPr="00B25116">
        <w:rPr>
          <w:rFonts w:ascii="Times New Roman" w:hAnsi="Times New Roman" w:cs="Times New Roman"/>
          <w:sz w:val="24"/>
          <w:szCs w:val="24"/>
        </w:rPr>
        <w:t xml:space="preserve"> щадящи</w:t>
      </w:r>
      <w:r w:rsidR="003367C1" w:rsidRPr="00B25116">
        <w:rPr>
          <w:rFonts w:ascii="Times New Roman" w:hAnsi="Times New Roman" w:cs="Times New Roman"/>
          <w:sz w:val="24"/>
          <w:szCs w:val="24"/>
        </w:rPr>
        <w:t>е</w:t>
      </w:r>
      <w:r w:rsidRPr="00B25116">
        <w:rPr>
          <w:rFonts w:ascii="Times New Roman" w:hAnsi="Times New Roman" w:cs="Times New Roman"/>
          <w:sz w:val="24"/>
          <w:szCs w:val="24"/>
        </w:rPr>
        <w:t xml:space="preserve"> метод</w:t>
      </w:r>
      <w:r w:rsidR="003367C1" w:rsidRPr="00B25116">
        <w:rPr>
          <w:rFonts w:ascii="Times New Roman" w:hAnsi="Times New Roman" w:cs="Times New Roman"/>
          <w:sz w:val="24"/>
          <w:szCs w:val="24"/>
        </w:rPr>
        <w:t>ы</w:t>
      </w:r>
      <w:r w:rsidRPr="00B25116">
        <w:rPr>
          <w:rFonts w:ascii="Times New Roman" w:hAnsi="Times New Roman" w:cs="Times New Roman"/>
          <w:sz w:val="24"/>
          <w:szCs w:val="24"/>
        </w:rPr>
        <w:t xml:space="preserve"> кулинарной обработки (варка, приготовление на пару, тушение, запекание, пассерование, припускание), обеспечивающих сохранение вкусовых качеств, пищевой и биологической ценности продуктов. </w:t>
      </w:r>
    </w:p>
    <w:p w:rsidR="003367C1" w:rsidRPr="00B25116" w:rsidRDefault="003367C1"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w:t>
      </w:r>
      <w:r w:rsidR="00203D4A" w:rsidRPr="00B25116">
        <w:rPr>
          <w:rFonts w:ascii="Times New Roman" w:hAnsi="Times New Roman" w:cs="Times New Roman"/>
          <w:sz w:val="24"/>
          <w:szCs w:val="24"/>
        </w:rPr>
        <w:t>д</w:t>
      </w:r>
      <w:r w:rsidRPr="00B25116">
        <w:rPr>
          <w:rFonts w:ascii="Times New Roman" w:hAnsi="Times New Roman" w:cs="Times New Roman"/>
          <w:sz w:val="24"/>
          <w:szCs w:val="24"/>
        </w:rPr>
        <w:t>ней) для детей дошкольного возраста (табл.3).</w:t>
      </w:r>
    </w:p>
    <w:p w:rsidR="007B3BFE" w:rsidRPr="00B25116" w:rsidRDefault="007B3BFE" w:rsidP="00CA5129">
      <w:pPr>
        <w:widowControl w:val="0"/>
        <w:suppressAutoHyphens/>
        <w:autoSpaceDE w:val="0"/>
        <w:spacing w:after="0" w:line="240" w:lineRule="auto"/>
        <w:jc w:val="center"/>
        <w:rPr>
          <w:b/>
          <w:sz w:val="24"/>
          <w:szCs w:val="24"/>
        </w:rPr>
      </w:pPr>
    </w:p>
    <w:p w:rsidR="0004731D" w:rsidRPr="00B25116" w:rsidRDefault="0004731D" w:rsidP="00CA5129">
      <w:pPr>
        <w:widowControl w:val="0"/>
        <w:suppressAutoHyphens/>
        <w:autoSpaceDE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ab/>
        <w:t xml:space="preserve">Таблица </w:t>
      </w:r>
      <w:r w:rsidR="00E34EBF" w:rsidRPr="00B25116">
        <w:rPr>
          <w:rFonts w:ascii="Times New Roman" w:hAnsi="Times New Roman" w:cs="Times New Roman"/>
          <w:b/>
          <w:sz w:val="24"/>
          <w:szCs w:val="24"/>
        </w:rPr>
        <w:t>3</w:t>
      </w:r>
      <w:r w:rsidRPr="00B25116">
        <w:rPr>
          <w:rFonts w:ascii="Times New Roman" w:hAnsi="Times New Roman" w:cs="Times New Roman"/>
          <w:b/>
          <w:sz w:val="24"/>
          <w:szCs w:val="24"/>
        </w:rPr>
        <w:t xml:space="preserve">. Среднесуточные наборы пищевой продукции для организации питания детей </w:t>
      </w:r>
      <w:r w:rsidR="003367C1" w:rsidRPr="00B25116">
        <w:rPr>
          <w:rFonts w:ascii="Times New Roman" w:hAnsi="Times New Roman" w:cs="Times New Roman"/>
          <w:b/>
          <w:sz w:val="24"/>
          <w:szCs w:val="24"/>
        </w:rPr>
        <w:t>дошкольного возраста</w:t>
      </w:r>
      <w:r w:rsidRPr="00B25116">
        <w:rPr>
          <w:rFonts w:ascii="Times New Roman" w:hAnsi="Times New Roman" w:cs="Times New Roman"/>
          <w:b/>
          <w:sz w:val="24"/>
          <w:szCs w:val="24"/>
        </w:rPr>
        <w:t xml:space="preserve"> в нетто </w:t>
      </w:r>
      <w:r w:rsidR="00E34EBF" w:rsidRPr="00B25116">
        <w:rPr>
          <w:rFonts w:ascii="Times New Roman" w:hAnsi="Times New Roman" w:cs="Times New Roman"/>
          <w:b/>
          <w:sz w:val="24"/>
          <w:szCs w:val="24"/>
        </w:rPr>
        <w:br/>
      </w:r>
      <w:r w:rsidRPr="00B25116">
        <w:rPr>
          <w:rFonts w:ascii="Times New Roman" w:hAnsi="Times New Roman" w:cs="Times New Roman"/>
          <w:b/>
          <w:sz w:val="24"/>
          <w:szCs w:val="24"/>
        </w:rPr>
        <w:t>(на 1 реб</w:t>
      </w:r>
      <w:r w:rsidR="00C81EE6" w:rsidRPr="00B25116">
        <w:rPr>
          <w:rFonts w:ascii="Times New Roman" w:hAnsi="Times New Roman" w:cs="Times New Roman"/>
          <w:b/>
          <w:sz w:val="24"/>
          <w:szCs w:val="24"/>
        </w:rPr>
        <w:t>енка</w:t>
      </w:r>
      <w:r w:rsidRPr="00B25116">
        <w:rPr>
          <w:rFonts w:ascii="Times New Roman" w:hAnsi="Times New Roman" w:cs="Times New Roman"/>
          <w:b/>
          <w:sz w:val="24"/>
          <w:szCs w:val="24"/>
        </w:rPr>
        <w:t xml:space="preserve"> в сутки)</w:t>
      </w:r>
    </w:p>
    <w:p w:rsidR="00FB068E" w:rsidRPr="00B25116" w:rsidRDefault="00FB068E" w:rsidP="00CA5129">
      <w:pPr>
        <w:widowControl w:val="0"/>
        <w:suppressAutoHyphens/>
        <w:autoSpaceDE w:val="0"/>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
        <w:gridCol w:w="6930"/>
        <w:gridCol w:w="993"/>
        <w:gridCol w:w="986"/>
      </w:tblGrid>
      <w:tr w:rsidR="0004731D" w:rsidRPr="00B25116" w:rsidTr="006406DE">
        <w:trPr>
          <w:tblHeader/>
          <w:jc w:val="center"/>
        </w:trPr>
        <w:tc>
          <w:tcPr>
            <w:tcW w:w="436" w:type="dxa"/>
            <w:vMerge w:val="restart"/>
            <w:tcBorders>
              <w:top w:val="single" w:sz="4" w:space="0" w:color="000000"/>
              <w:left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Итого за сутки</w:t>
            </w:r>
          </w:p>
        </w:tc>
      </w:tr>
      <w:tr w:rsidR="0004731D" w:rsidRPr="00B25116" w:rsidTr="006406DE">
        <w:trPr>
          <w:tblHeader/>
          <w:jc w:val="center"/>
        </w:trPr>
        <w:tc>
          <w:tcPr>
            <w:tcW w:w="436" w:type="dxa"/>
            <w:vMerge/>
            <w:tcBorders>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1-3 года</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3-7 лет</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Молоко, молочная  и кисломолочные продукция</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390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450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 xml:space="preserve">Творог </w:t>
            </w:r>
            <w:r w:rsidR="003367C1" w:rsidRPr="00B25116">
              <w:rPr>
                <w:rFonts w:ascii="Times New Roman" w:eastAsia="Batang" w:hAnsi="Times New Roman"/>
                <w:sz w:val="24"/>
                <w:szCs w:val="24"/>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40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 xml:space="preserve">Сметана </w:t>
            </w:r>
            <w:r w:rsidR="003367C1" w:rsidRPr="00B25116">
              <w:rPr>
                <w:rFonts w:ascii="Times New Roman" w:eastAsia="Batang" w:hAnsi="Times New Roman"/>
                <w:sz w:val="24"/>
                <w:szCs w:val="24"/>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11</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Сыр</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6</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 xml:space="preserve">Мясо </w:t>
            </w:r>
            <w:r w:rsidR="003367C1" w:rsidRPr="00B25116">
              <w:rPr>
                <w:rFonts w:ascii="Times New Roman" w:eastAsia="Batang" w:hAnsi="Times New Roman"/>
                <w:sz w:val="24"/>
                <w:szCs w:val="24"/>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50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55</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3367C1"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Птица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24</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3367C1"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Печень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15</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Рыба (филе)</w:t>
            </w:r>
            <w:r w:rsidR="003367C1" w:rsidRPr="00B25116">
              <w:rPr>
                <w:rFonts w:ascii="Times New Roman" w:hAnsi="Times New Roman"/>
                <w:sz w:val="24"/>
                <w:szCs w:val="24"/>
              </w:rPr>
              <w:t xml:space="preserve"> –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37</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Яйцо, шт.</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0,5</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Картофель</w:t>
            </w:r>
            <w:r w:rsidR="003367C1" w:rsidRPr="00B25116">
              <w:rPr>
                <w:rFonts w:ascii="Times New Roman" w:eastAsia="Batang" w:hAnsi="Times New Roman"/>
                <w:sz w:val="24"/>
                <w:szCs w:val="24"/>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140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hAnsi="Times New Roman"/>
                <w:sz w:val="24"/>
                <w:szCs w:val="24"/>
              </w:rPr>
            </w:pPr>
            <w:r w:rsidRPr="00B25116">
              <w:rPr>
                <w:rFonts w:ascii="Times New Roman" w:eastAsia="Batang" w:hAnsi="Times New Roman"/>
                <w:sz w:val="24"/>
                <w:szCs w:val="24"/>
                <w:lang w:eastAsia="ko-KR"/>
              </w:rPr>
              <w:t>Овощи</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260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Фрукты свежие</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95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100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Сухофрукты</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11</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Сок фруктовые и овощные</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100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Витаминизированные напитки</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50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Хлеб ржаной</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40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50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Хлеб пшеничный</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80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Крупы, бобовые</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43</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Макаронные изделия</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12</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Мука пшеничная</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29</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Масло сливочное</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21</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Масло растительное</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11</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Кондитерские изделия</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7</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Чай</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0,6</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Какао-порошок</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0,6</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Кофейный напиток</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1,2</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 xml:space="preserve">Сахар </w:t>
            </w:r>
            <w:r w:rsidR="003367C1" w:rsidRPr="00B25116">
              <w:rPr>
                <w:rFonts w:ascii="Times New Roman" w:eastAsia="Batang" w:hAnsi="Times New Roman"/>
                <w:sz w:val="24"/>
                <w:szCs w:val="24"/>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 xml:space="preserve">25 </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30</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Дрожжи хлебопекарные</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0,5</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Крахмал</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w:t>
            </w:r>
          </w:p>
        </w:tc>
      </w:tr>
      <w:tr w:rsidR="0004731D" w:rsidRPr="00B25116"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B25116" w:rsidRDefault="0004731D"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30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B25116" w:rsidRDefault="0004731D" w:rsidP="00CA5129">
            <w:pPr>
              <w:widowControl w:val="0"/>
              <w:spacing w:after="0" w:line="240" w:lineRule="auto"/>
              <w:rPr>
                <w:rFonts w:ascii="Times New Roman" w:eastAsia="Batang" w:hAnsi="Times New Roman"/>
                <w:sz w:val="24"/>
                <w:szCs w:val="24"/>
                <w:lang w:eastAsia="ko-KR"/>
              </w:rPr>
            </w:pPr>
            <w:r w:rsidRPr="00B25116">
              <w:rPr>
                <w:rFonts w:ascii="Times New Roman" w:eastAsia="Batang" w:hAnsi="Times New Roman"/>
                <w:sz w:val="24"/>
                <w:szCs w:val="24"/>
                <w:lang w:eastAsia="ko-KR"/>
              </w:rPr>
              <w:t>Соль пищевая поваренная йодированная</w:t>
            </w:r>
            <w:r w:rsidR="003367C1" w:rsidRPr="00B25116">
              <w:rPr>
                <w:rFonts w:ascii="Times New Roman" w:eastAsia="Batang" w:hAnsi="Times New Roman"/>
                <w:sz w:val="24"/>
                <w:szCs w:val="24"/>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B25116" w:rsidRDefault="0004731D" w:rsidP="00CA5129">
            <w:pPr>
              <w:widowControl w:val="0"/>
              <w:spacing w:after="0" w:line="240" w:lineRule="auto"/>
              <w:jc w:val="center"/>
              <w:rPr>
                <w:rFonts w:ascii="Times New Roman" w:hAnsi="Times New Roman"/>
                <w:bCs/>
                <w:sz w:val="24"/>
                <w:szCs w:val="24"/>
              </w:rPr>
            </w:pPr>
            <w:r w:rsidRPr="00B25116">
              <w:rPr>
                <w:rFonts w:ascii="Times New Roman" w:hAnsi="Times New Roman"/>
                <w:bCs/>
                <w:sz w:val="24"/>
                <w:szCs w:val="24"/>
              </w:rPr>
              <w:t>5</w:t>
            </w:r>
          </w:p>
        </w:tc>
      </w:tr>
    </w:tbl>
    <w:p w:rsidR="00FB068E" w:rsidRPr="00B25116" w:rsidRDefault="00FB068E" w:rsidP="00CA5129">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8607F0" w:rsidRPr="00B25116"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Для повышения вкусовых качеств пищи можно в небольших количествах использовать зелень и др. приправы (петрушку, укроп, лук, ревень). </w:t>
      </w:r>
    </w:p>
    <w:p w:rsidR="00964409" w:rsidRPr="00B25116" w:rsidRDefault="00D83C85"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При составлении меню для ребенка рекомендуется соблюдать следующие принципы: </w:t>
      </w:r>
    </w:p>
    <w:p w:rsidR="00964409" w:rsidRPr="00B25116" w:rsidRDefault="00D83C85"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964409" w:rsidRPr="00B25116" w:rsidRDefault="00D83C85"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2) следует правильно распределять калорийность рациона в течение дня; </w:t>
      </w:r>
    </w:p>
    <w:p w:rsidR="00964409" w:rsidRPr="00B25116" w:rsidRDefault="00D83C85"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3)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w:t>
      </w:r>
    </w:p>
    <w:p w:rsidR="00964409" w:rsidRPr="00B25116" w:rsidRDefault="00A04014"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 xml:space="preserve">4) при составлении меню должно быть сведено к минимуму использование продуктов, содержащих критически значимые нутриенты; </w:t>
      </w:r>
    </w:p>
    <w:p w:rsidR="00D83C85" w:rsidRPr="00B25116" w:rsidRDefault="00D83C85" w:rsidP="00CA5129">
      <w:pPr>
        <w:widowControl w:val="0"/>
        <w:shd w:val="clear" w:color="auto" w:fill="FFFFFF"/>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5) продукты, используемые в питании детей дошкольного возраста не должны содержать усилителей вкуса</w:t>
      </w:r>
      <w:r w:rsidR="00A04014" w:rsidRPr="00B25116">
        <w:rPr>
          <w:rFonts w:ascii="Times New Roman" w:hAnsi="Times New Roman" w:cs="Times New Roman"/>
          <w:sz w:val="24"/>
          <w:szCs w:val="24"/>
        </w:rPr>
        <w:t xml:space="preserve"> (ароматизаторы, вкусовые добавки, подслащивающие вещества, кислоты и регуляторы кислотности)</w:t>
      </w:r>
      <w:r w:rsidRPr="00B25116">
        <w:rPr>
          <w:rFonts w:ascii="Times New Roman" w:hAnsi="Times New Roman" w:cs="Times New Roman"/>
          <w:sz w:val="24"/>
          <w:szCs w:val="24"/>
        </w:rPr>
        <w:t>, искусственные красители</w:t>
      </w:r>
      <w:r w:rsidR="00A04014" w:rsidRPr="00B25116">
        <w:rPr>
          <w:rFonts w:ascii="Times New Roman" w:hAnsi="Times New Roman" w:cs="Times New Roman"/>
          <w:sz w:val="24"/>
          <w:szCs w:val="24"/>
        </w:rPr>
        <w:t xml:space="preserve"> (красители, стабилизаторы окраски); не рекомендуется включать в меню продукты в состав которых входят добавки, повышающие сохранность продуктов питания и увеличивающие сроки их хранения (консерванты)</w:t>
      </w:r>
      <w:r w:rsidR="00A04014" w:rsidRPr="00B25116">
        <w:rPr>
          <w:rStyle w:val="a9"/>
          <w:rFonts w:ascii="Times New Roman" w:hAnsi="Times New Roman" w:cs="Times New Roman"/>
          <w:sz w:val="24"/>
          <w:szCs w:val="24"/>
        </w:rPr>
        <w:footnoteReference w:id="5"/>
      </w:r>
      <w:r w:rsidRPr="00B25116">
        <w:rPr>
          <w:rFonts w:ascii="Times New Roman" w:hAnsi="Times New Roman" w:cs="Times New Roman"/>
          <w:sz w:val="24"/>
          <w:szCs w:val="24"/>
        </w:rPr>
        <w:t>.</w:t>
      </w:r>
    </w:p>
    <w:p w:rsidR="00203D4A" w:rsidRPr="00B25116" w:rsidRDefault="00CB00F8" w:rsidP="00CA51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5116">
        <w:rPr>
          <w:rFonts w:ascii="Times New Roman" w:hAnsi="Times New Roman" w:cs="Times New Roman"/>
          <w:sz w:val="24"/>
          <w:szCs w:val="24"/>
        </w:rPr>
        <w:t>Пищевые продукты должны храниться в соответствии с условиями хранения и сроками годности. Продукты, имеющие специфический запах (специи, сельдь), 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блюд для детей рекомендуется пользоваться сборниками рецептур для детского питания.</w:t>
      </w:r>
    </w:p>
    <w:p w:rsidR="0004731D" w:rsidRPr="00B25116" w:rsidRDefault="00D83C85" w:rsidP="00CA5129">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w:t>
      </w:r>
    </w:p>
    <w:p w:rsidR="008607F0" w:rsidRPr="00B25116"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Режим питания предусматривает определенные часы приема пищи и интервалы между ними, количественное и качественное распределение ее в течение дня.</w:t>
      </w:r>
    </w:p>
    <w:p w:rsidR="008607F0" w:rsidRPr="00B25116" w:rsidRDefault="008607F0" w:rsidP="00CA5129">
      <w:pPr>
        <w:pStyle w:val="a4"/>
        <w:widowControl w:val="0"/>
        <w:shd w:val="clear" w:color="auto" w:fill="FFFFFF"/>
        <w:spacing w:before="0" w:beforeAutospacing="0" w:after="0" w:afterAutospacing="0"/>
        <w:ind w:firstLine="708"/>
        <w:jc w:val="both"/>
        <w:textAlignment w:val="baseline"/>
        <w:rPr>
          <w:rFonts w:eastAsiaTheme="minorHAnsi"/>
          <w:lang w:eastAsia="en-US"/>
        </w:rPr>
      </w:pPr>
      <w:r w:rsidRPr="00B25116">
        <w:rPr>
          <w:rFonts w:eastAsiaTheme="minorHAnsi"/>
          <w:lang w:eastAsia="en-US"/>
        </w:rPr>
        <w:t xml:space="preserve">Важным элементом правильной организации питания ребенка являются, режим приемов пищи в течение дня, правильное распределение продуктов. 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быть постоянными, отклонения от установленного времени не желательны и не должны превышать 15-30 мин. </w:t>
      </w:r>
      <w:r w:rsidR="00A42EC8" w:rsidRPr="00B25116">
        <w:t>При запаздывании с принятием пищи налаженная работа пищеварительных желез расстраивается, выделение пищеварительного сока снижается и постепенно развивается анорексия (понижение аппетита).</w:t>
      </w:r>
    </w:p>
    <w:p w:rsidR="008607F0" w:rsidRPr="00B25116" w:rsidRDefault="008607F0" w:rsidP="00CA5129">
      <w:pPr>
        <w:widowControl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часов.Для приема пищи в </w:t>
      </w:r>
      <w:r w:rsidR="00A42EC8" w:rsidRPr="00B25116">
        <w:rPr>
          <w:rFonts w:ascii="Times New Roman" w:hAnsi="Times New Roman" w:cs="Times New Roman"/>
          <w:sz w:val="24"/>
          <w:szCs w:val="24"/>
          <w:lang w:eastAsia="ru-RU"/>
        </w:rPr>
        <w:t>режиме дня ребенка должно выделяться 20-30 минут</w:t>
      </w:r>
      <w:r w:rsidRPr="00B25116">
        <w:rPr>
          <w:rFonts w:ascii="Times New Roman" w:hAnsi="Times New Roman" w:cs="Times New Roman"/>
          <w:sz w:val="24"/>
          <w:szCs w:val="24"/>
          <w:lang w:eastAsia="ru-RU"/>
        </w:rPr>
        <w:t xml:space="preserve">. </w:t>
      </w:r>
    </w:p>
    <w:p w:rsidR="00606452" w:rsidRPr="00B25116" w:rsidRDefault="00606452" w:rsidP="00CA5129">
      <w:pPr>
        <w:widowControl w:val="0"/>
        <w:spacing w:after="0" w:line="240" w:lineRule="auto"/>
        <w:ind w:firstLine="709"/>
        <w:jc w:val="both"/>
        <w:rPr>
          <w:rFonts w:ascii="Times New Roman" w:eastAsia="Times New Roman" w:hAnsi="Times New Roman" w:cs="Times New Roman"/>
          <w:sz w:val="24"/>
          <w:szCs w:val="24"/>
          <w:lang w:eastAsia="ru-RU"/>
        </w:rPr>
      </w:pPr>
      <w:r w:rsidRPr="00B25116">
        <w:rPr>
          <w:rFonts w:ascii="Times New Roman" w:eastAsia="Times-Bold" w:hAnsi="Times New Roman" w:cs="Times New Roman"/>
          <w:bCs/>
          <w:sz w:val="24"/>
          <w:szCs w:val="24"/>
        </w:rPr>
        <w:t xml:space="preserve">Здоровое питание – одно из базовых условий формирования здоровья детей, их гармоничного роста и развития. </w:t>
      </w:r>
      <w:r w:rsidRPr="00B25116">
        <w:rPr>
          <w:rFonts w:ascii="Times New Roman" w:eastAsia="Times New Roman" w:hAnsi="Times New Roman" w:cs="Times New Roman"/>
          <w:sz w:val="24"/>
          <w:szCs w:val="24"/>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FB068E" w:rsidRPr="00B25116" w:rsidRDefault="00606452" w:rsidP="00CA5129">
      <w:pPr>
        <w:widowControl w:val="0"/>
        <w:spacing w:after="0" w:line="240" w:lineRule="auto"/>
        <w:ind w:firstLine="709"/>
        <w:jc w:val="both"/>
        <w:rPr>
          <w:rFonts w:ascii="Times New Roman" w:hAnsi="Times New Roman" w:cs="Times New Roman"/>
          <w:sz w:val="24"/>
          <w:szCs w:val="24"/>
          <w:lang w:eastAsia="ru-RU"/>
        </w:rPr>
      </w:pPr>
      <w:r w:rsidRPr="00B25116">
        <w:rPr>
          <w:rFonts w:ascii="Times New Roman" w:hAnsi="Times New Roman" w:cs="Times New Roman"/>
          <w:sz w:val="24"/>
          <w:szCs w:val="24"/>
          <w:lang w:eastAsia="ru-RU"/>
        </w:rPr>
        <w:t xml:space="preserve">Основные принципы здорового питания, которые должны реализовываться каждый день: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lang w:eastAsia="ru-RU"/>
        </w:rPr>
        <w:t>1</w:t>
      </w:r>
      <w:r w:rsidRPr="00B25116">
        <w:rPr>
          <w:rFonts w:ascii="Times New Roman" w:hAnsi="Times New Roman" w:cs="Times New Roman"/>
          <w:sz w:val="24"/>
          <w:szCs w:val="24"/>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 xml:space="preserve">3) использование в меню блюд, рецептуры которых, предусматривают использование щадящих методов кулинарной обработки;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4) использование в меню пищевых продуктов со сниженным содержанием насыщенных жиров, простых сахаров, поваренной соли; а также продуктов</w:t>
      </w:r>
      <w:r w:rsidR="00F33D6C" w:rsidRPr="00B25116">
        <w:rPr>
          <w:rFonts w:ascii="Times New Roman" w:hAnsi="Times New Roman" w:cs="Times New Roman"/>
          <w:sz w:val="24"/>
          <w:szCs w:val="24"/>
          <w:shd w:val="clear" w:color="auto" w:fill="FFFFFF"/>
        </w:rPr>
        <w:t>,</w:t>
      </w:r>
      <w:r w:rsidRPr="00B25116">
        <w:rPr>
          <w:rFonts w:ascii="Times New Roman" w:hAnsi="Times New Roman" w:cs="Times New Roman"/>
          <w:sz w:val="24"/>
          <w:szCs w:val="24"/>
          <w:shd w:val="clear" w:color="auto" w:fill="FFFFFF"/>
        </w:rPr>
        <w:t xml:space="preserve"> содержащих пищевые волокна; продукты, обогащенные витаминами, микроэлементами, бифидо- и лакто- бактериями и биологически активными добавками;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 xml:space="preserve">5) оптимальный режим питания; </w:t>
      </w:r>
    </w:p>
    <w:p w:rsidR="00FB068E"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 xml:space="preserve">6) наличие необходимого оборудования и прочих условий для приготовления блюд меню, хранения пищевых продуктов; </w:t>
      </w:r>
    </w:p>
    <w:p w:rsidR="00606452" w:rsidRPr="00B25116" w:rsidRDefault="00606452" w:rsidP="00CA5129">
      <w:pPr>
        <w:widowControl w:val="0"/>
        <w:spacing w:after="0" w:line="240" w:lineRule="auto"/>
        <w:ind w:firstLine="709"/>
        <w:jc w:val="both"/>
        <w:rPr>
          <w:rFonts w:ascii="Times New Roman" w:hAnsi="Times New Roman" w:cs="Times New Roman"/>
          <w:sz w:val="24"/>
          <w:szCs w:val="24"/>
          <w:shd w:val="clear" w:color="auto" w:fill="FFFFFF"/>
        </w:rPr>
      </w:pPr>
      <w:r w:rsidRPr="00B25116">
        <w:rPr>
          <w:rFonts w:ascii="Times New Roman" w:hAnsi="Times New Roman" w:cs="Times New Roman"/>
          <w:sz w:val="24"/>
          <w:szCs w:val="24"/>
          <w:shd w:val="clear" w:color="auto" w:fill="FFFFFF"/>
        </w:rPr>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BA19B8" w:rsidRPr="00B25116" w:rsidRDefault="00BA19B8" w:rsidP="00CA5129">
      <w:pPr>
        <w:widowControl w:val="0"/>
        <w:spacing w:after="0" w:line="240" w:lineRule="auto"/>
        <w:ind w:firstLine="543"/>
        <w:jc w:val="both"/>
        <w:rPr>
          <w:rFonts w:ascii="Times New Roman" w:hAnsi="Times New Roman" w:cs="Times New Roman"/>
          <w:sz w:val="24"/>
          <w:szCs w:val="24"/>
        </w:rPr>
      </w:pPr>
      <w:r w:rsidRPr="00B25116">
        <w:rPr>
          <w:rFonts w:ascii="Times New Roman" w:hAnsi="Times New Roman" w:cs="Times New Roman"/>
          <w:sz w:val="24"/>
          <w:szCs w:val="24"/>
        </w:rPr>
        <w:t>Анализ показателей, характеризующих здоровье детей убедительно свидетельствует о неуклонном росте числа лиц, страдающих от заболеваний, обусловленных нездоровым питанием</w:t>
      </w:r>
      <w:r w:rsidR="00E34EBF" w:rsidRPr="00B25116">
        <w:rPr>
          <w:rFonts w:ascii="Times New Roman" w:hAnsi="Times New Roman" w:cs="Times New Roman"/>
          <w:sz w:val="24"/>
          <w:szCs w:val="24"/>
        </w:rPr>
        <w:t xml:space="preserve"> (рис.2-</w:t>
      </w:r>
      <w:r w:rsidR="00FB068E" w:rsidRPr="00B25116">
        <w:rPr>
          <w:rFonts w:ascii="Times New Roman" w:hAnsi="Times New Roman" w:cs="Times New Roman"/>
          <w:sz w:val="24"/>
          <w:szCs w:val="24"/>
        </w:rPr>
        <w:t>3)</w:t>
      </w:r>
      <w:r w:rsidRPr="00B25116">
        <w:rPr>
          <w:rFonts w:ascii="Times New Roman" w:hAnsi="Times New Roman" w:cs="Times New Roman"/>
          <w:sz w:val="24"/>
          <w:szCs w:val="24"/>
        </w:rPr>
        <w:t xml:space="preserve">. </w:t>
      </w:r>
    </w:p>
    <w:p w:rsidR="00E34EBF" w:rsidRPr="00B25116" w:rsidRDefault="00E34EBF" w:rsidP="00CA5129">
      <w:pPr>
        <w:widowControl w:val="0"/>
        <w:spacing w:after="0" w:line="240" w:lineRule="auto"/>
        <w:jc w:val="center"/>
        <w:rPr>
          <w:noProof/>
          <w:sz w:val="24"/>
          <w:szCs w:val="24"/>
        </w:rPr>
      </w:pPr>
      <w:r w:rsidRPr="00B25116">
        <w:rPr>
          <w:noProof/>
          <w:sz w:val="24"/>
          <w:szCs w:val="24"/>
          <w:lang w:eastAsia="ru-RU"/>
        </w:rPr>
        <w:drawing>
          <wp:inline distT="0" distB="0" distL="0" distR="0">
            <wp:extent cx="5038725" cy="1857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rsidR="00E34EBF" w:rsidRPr="00B25116" w:rsidRDefault="00E34EBF" w:rsidP="00CA5129">
      <w:pPr>
        <w:widowControl w:val="0"/>
        <w:spacing w:after="0" w:line="240" w:lineRule="auto"/>
        <w:jc w:val="center"/>
        <w:rPr>
          <w:rFonts w:ascii="Times New Roman" w:hAnsi="Times New Roman" w:cs="Times New Roman"/>
          <w:b/>
          <w:bCs/>
          <w:sz w:val="24"/>
          <w:szCs w:val="24"/>
        </w:rPr>
      </w:pPr>
      <w:r w:rsidRPr="00B25116">
        <w:rPr>
          <w:rFonts w:ascii="Times New Roman" w:hAnsi="Times New Roman" w:cs="Times New Roman"/>
          <w:b/>
          <w:bCs/>
          <w:sz w:val="24"/>
          <w:szCs w:val="24"/>
        </w:rPr>
        <w:t xml:space="preserve">Рисунок </w:t>
      </w:r>
      <w:r w:rsidR="00FB068E" w:rsidRPr="00B25116">
        <w:rPr>
          <w:rFonts w:ascii="Times New Roman" w:hAnsi="Times New Roman" w:cs="Times New Roman"/>
          <w:b/>
          <w:bCs/>
          <w:sz w:val="24"/>
          <w:szCs w:val="24"/>
        </w:rPr>
        <w:t>-</w:t>
      </w:r>
      <w:r w:rsidRPr="00B25116">
        <w:rPr>
          <w:rFonts w:ascii="Times New Roman" w:hAnsi="Times New Roman" w:cs="Times New Roman"/>
          <w:b/>
          <w:bCs/>
          <w:sz w:val="24"/>
          <w:szCs w:val="24"/>
        </w:rPr>
        <w:t xml:space="preserve"> 2. Заболеваемость сахарным диабетом детей и подростков (общая) по РФ в динамике за 2012-2019 гг. (на 100 тыс. нас.)</w:t>
      </w:r>
    </w:p>
    <w:p w:rsidR="00E34EBF" w:rsidRPr="00B25116" w:rsidRDefault="00E34EBF" w:rsidP="00CA5129">
      <w:pPr>
        <w:widowControl w:val="0"/>
        <w:spacing w:after="0" w:line="240" w:lineRule="auto"/>
        <w:jc w:val="center"/>
        <w:rPr>
          <w:noProof/>
          <w:sz w:val="24"/>
          <w:szCs w:val="24"/>
        </w:rPr>
      </w:pPr>
      <w:r w:rsidRPr="00B25116">
        <w:rPr>
          <w:noProof/>
          <w:sz w:val="24"/>
          <w:szCs w:val="24"/>
          <w:lang w:eastAsia="ru-RU"/>
        </w:rPr>
        <w:drawing>
          <wp:inline distT="0" distB="0" distL="0" distR="0">
            <wp:extent cx="5076825" cy="2076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2076450"/>
                    </a:xfrm>
                    <a:prstGeom prst="rect">
                      <a:avLst/>
                    </a:prstGeom>
                    <a:noFill/>
                    <a:ln>
                      <a:noFill/>
                    </a:ln>
                  </pic:spPr>
                </pic:pic>
              </a:graphicData>
            </a:graphic>
          </wp:inline>
        </w:drawing>
      </w:r>
    </w:p>
    <w:p w:rsidR="00E34EBF" w:rsidRPr="00B25116" w:rsidRDefault="00E34EBF" w:rsidP="00CA5129">
      <w:pPr>
        <w:widowControl w:val="0"/>
        <w:spacing w:after="0" w:line="240" w:lineRule="auto"/>
        <w:jc w:val="center"/>
        <w:rPr>
          <w:rFonts w:ascii="Times New Roman" w:hAnsi="Times New Roman" w:cs="Times New Roman"/>
          <w:b/>
          <w:bCs/>
          <w:sz w:val="24"/>
          <w:szCs w:val="24"/>
        </w:rPr>
      </w:pPr>
      <w:r w:rsidRPr="00B25116">
        <w:rPr>
          <w:rFonts w:ascii="Times New Roman" w:hAnsi="Times New Roman" w:cs="Times New Roman"/>
          <w:b/>
          <w:bCs/>
          <w:sz w:val="24"/>
          <w:szCs w:val="24"/>
        </w:rPr>
        <w:t>Рисунок - 3. Заболеваемость ожирением у детей и подростков (общая) по РФ в динамике за 2012-2019 гг. (на 100 тыс. нас.)</w:t>
      </w:r>
    </w:p>
    <w:p w:rsidR="00E34EBF" w:rsidRPr="00B25116" w:rsidRDefault="00E34EBF" w:rsidP="00CA5129">
      <w:pPr>
        <w:widowControl w:val="0"/>
        <w:spacing w:after="0" w:line="240" w:lineRule="auto"/>
        <w:jc w:val="center"/>
        <w:rPr>
          <w:noProof/>
          <w:sz w:val="24"/>
          <w:szCs w:val="24"/>
        </w:rPr>
      </w:pPr>
    </w:p>
    <w:p w:rsidR="00606452" w:rsidRPr="00B25116" w:rsidRDefault="00FB068E"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Тема 4.Особенности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p w:rsidR="00FB068E" w:rsidRPr="00B25116" w:rsidRDefault="00FB068E" w:rsidP="00CA5129">
      <w:pPr>
        <w:widowControl w:val="0"/>
        <w:spacing w:after="0" w:line="240" w:lineRule="auto"/>
        <w:ind w:firstLine="709"/>
        <w:jc w:val="both"/>
        <w:rPr>
          <w:rFonts w:ascii="Times New Roman" w:hAnsi="Times New Roman" w:cs="Times New Roman"/>
          <w:sz w:val="24"/>
          <w:szCs w:val="24"/>
        </w:rPr>
      </w:pPr>
    </w:p>
    <w:p w:rsidR="0040583A" w:rsidRPr="00B25116" w:rsidRDefault="004F47EB"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Питание детей, находящихся в режиме самоизоляции требует больш</w:t>
      </w:r>
      <w:r w:rsidR="0040583A" w:rsidRPr="00B25116">
        <w:rPr>
          <w:rFonts w:ascii="Times New Roman" w:hAnsi="Times New Roman" w:cs="Times New Roman"/>
          <w:sz w:val="24"/>
          <w:szCs w:val="24"/>
        </w:rPr>
        <w:t>о</w:t>
      </w:r>
      <w:r w:rsidRPr="00B25116">
        <w:rPr>
          <w:rFonts w:ascii="Times New Roman" w:hAnsi="Times New Roman" w:cs="Times New Roman"/>
          <w:sz w:val="24"/>
          <w:szCs w:val="24"/>
        </w:rPr>
        <w:t>го внимания со стороны родителей</w:t>
      </w:r>
      <w:r w:rsidR="0040583A" w:rsidRPr="00B25116">
        <w:rPr>
          <w:rFonts w:ascii="Times New Roman" w:hAnsi="Times New Roman" w:cs="Times New Roman"/>
          <w:sz w:val="24"/>
          <w:szCs w:val="24"/>
        </w:rPr>
        <w:t xml:space="preserve"> в части</w:t>
      </w:r>
      <w:r w:rsidRPr="00B25116">
        <w:rPr>
          <w:rFonts w:ascii="Times New Roman" w:hAnsi="Times New Roman" w:cs="Times New Roman"/>
          <w:sz w:val="24"/>
          <w:szCs w:val="24"/>
        </w:rPr>
        <w:t xml:space="preserve"> соблюдения привычного режима и структуры питания</w:t>
      </w:r>
      <w:r w:rsidR="0040583A" w:rsidRPr="00B25116">
        <w:rPr>
          <w:rFonts w:ascii="Times New Roman" w:hAnsi="Times New Roman" w:cs="Times New Roman"/>
          <w:sz w:val="24"/>
          <w:szCs w:val="24"/>
        </w:rPr>
        <w:t xml:space="preserve"> ребенка</w:t>
      </w:r>
      <w:r w:rsidRPr="00B25116">
        <w:rPr>
          <w:rFonts w:ascii="Times New Roman" w:hAnsi="Times New Roman" w:cs="Times New Roman"/>
          <w:sz w:val="24"/>
          <w:szCs w:val="24"/>
        </w:rPr>
        <w:t>,</w:t>
      </w:r>
      <w:r w:rsidR="0040583A" w:rsidRPr="00B25116">
        <w:rPr>
          <w:rFonts w:ascii="Times New Roman" w:hAnsi="Times New Roman" w:cs="Times New Roman"/>
          <w:sz w:val="24"/>
          <w:szCs w:val="24"/>
        </w:rPr>
        <w:t xml:space="preserve"> поддержания должного питьевого режима,</w:t>
      </w:r>
      <w:r w:rsidRPr="00B25116">
        <w:rPr>
          <w:rFonts w:ascii="Times New Roman" w:hAnsi="Times New Roman" w:cs="Times New Roman"/>
          <w:sz w:val="24"/>
          <w:szCs w:val="24"/>
        </w:rPr>
        <w:t xml:space="preserve"> учета сниженной ежедневной двигательной активности, обусловленной отсутствием </w:t>
      </w:r>
      <w:r w:rsidR="0040583A" w:rsidRPr="00B25116">
        <w:rPr>
          <w:rFonts w:ascii="Times New Roman" w:hAnsi="Times New Roman" w:cs="Times New Roman"/>
          <w:sz w:val="24"/>
          <w:szCs w:val="24"/>
        </w:rPr>
        <w:t xml:space="preserve">в режиме дня ребенка </w:t>
      </w:r>
      <w:r w:rsidRPr="00B25116">
        <w:rPr>
          <w:rFonts w:ascii="Times New Roman" w:hAnsi="Times New Roman" w:cs="Times New Roman"/>
          <w:sz w:val="24"/>
          <w:szCs w:val="24"/>
        </w:rPr>
        <w:t xml:space="preserve">прогулок, привычных занятий в спортивных секциях, активного досуга в игровых комнатах. </w:t>
      </w:r>
    </w:p>
    <w:p w:rsidR="0040583A" w:rsidRPr="00B25116" w:rsidRDefault="004F47EB"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В этих условиях</w:t>
      </w:r>
      <w:r w:rsidR="0040583A" w:rsidRPr="00B25116">
        <w:rPr>
          <w:rFonts w:ascii="Times New Roman" w:hAnsi="Times New Roman" w:cs="Times New Roman"/>
          <w:sz w:val="24"/>
          <w:szCs w:val="24"/>
        </w:rPr>
        <w:t xml:space="preserve">, для составления домашнего меню, соответствующего принципам здорового питания,родителям </w:t>
      </w:r>
      <w:r w:rsidRPr="00B25116">
        <w:rPr>
          <w:rFonts w:ascii="Times New Roman" w:hAnsi="Times New Roman" w:cs="Times New Roman"/>
          <w:sz w:val="24"/>
          <w:szCs w:val="24"/>
        </w:rPr>
        <w:t>рекомендуется</w:t>
      </w:r>
      <w:r w:rsidR="0040583A" w:rsidRPr="00B25116">
        <w:rPr>
          <w:rFonts w:ascii="Times New Roman" w:hAnsi="Times New Roman" w:cs="Times New Roman"/>
          <w:sz w:val="24"/>
          <w:szCs w:val="24"/>
        </w:rPr>
        <w:t xml:space="preserve"> первоначально разработать для ребенка режим дня в условиях самоизоляции и рассчитать суточные энерготраты на планируемую двигательную активность. Для этих целей рекомендуется воспользоваться данными о средних энерготратах за 1 минуту на 1 кг массы тела (табл.4).</w:t>
      </w:r>
    </w:p>
    <w:p w:rsidR="00312AB6" w:rsidRPr="00B25116" w:rsidRDefault="00312AB6" w:rsidP="00CA5129">
      <w:pPr>
        <w:widowControl w:val="0"/>
        <w:spacing w:after="0" w:line="240" w:lineRule="auto"/>
        <w:ind w:firstLine="709"/>
        <w:jc w:val="both"/>
        <w:rPr>
          <w:rFonts w:ascii="Times New Roman" w:hAnsi="Times New Roman" w:cs="Times New Roman"/>
          <w:sz w:val="24"/>
          <w:szCs w:val="24"/>
        </w:rPr>
      </w:pPr>
    </w:p>
    <w:p w:rsidR="0040583A" w:rsidRPr="00B25116" w:rsidRDefault="0040583A" w:rsidP="00CA5129">
      <w:pPr>
        <w:widowControl w:val="0"/>
        <w:spacing w:after="0" w:line="240" w:lineRule="auto"/>
        <w:ind w:firstLine="709"/>
        <w:jc w:val="center"/>
        <w:rPr>
          <w:rFonts w:ascii="Times New Roman" w:hAnsi="Times New Roman" w:cs="Times New Roman"/>
          <w:b/>
          <w:sz w:val="24"/>
          <w:szCs w:val="24"/>
        </w:rPr>
      </w:pPr>
      <w:r w:rsidRPr="00B25116">
        <w:rPr>
          <w:rFonts w:ascii="Times New Roman" w:hAnsi="Times New Roman" w:cs="Times New Roman"/>
          <w:b/>
          <w:sz w:val="24"/>
          <w:szCs w:val="24"/>
        </w:rPr>
        <w:t xml:space="preserve">Таблица 4. - </w:t>
      </w:r>
      <w:r w:rsidR="00DE33F3" w:rsidRPr="00B25116">
        <w:rPr>
          <w:rFonts w:ascii="Times New Roman" w:hAnsi="Times New Roman" w:cs="Times New Roman"/>
          <w:b/>
          <w:sz w:val="24"/>
          <w:szCs w:val="24"/>
        </w:rPr>
        <w:t>Средние энерготраты за 1 минуту на 1 кг массы тела ребенка и расчетные показатели с учетом, составленного режима дня для ребенка 5 лет с массой тела в 20 кг.</w:t>
      </w:r>
    </w:p>
    <w:tbl>
      <w:tblPr>
        <w:tblW w:w="9350" w:type="dxa"/>
        <w:tblInd w:w="-5" w:type="dxa"/>
        <w:tblLook w:val="04A0"/>
      </w:tblPr>
      <w:tblGrid>
        <w:gridCol w:w="5318"/>
        <w:gridCol w:w="1490"/>
        <w:gridCol w:w="1373"/>
        <w:gridCol w:w="1490"/>
      </w:tblGrid>
      <w:tr w:rsidR="00DE33F3" w:rsidRPr="00B25116" w:rsidTr="006A4771">
        <w:trPr>
          <w:trHeight w:val="283"/>
        </w:trPr>
        <w:tc>
          <w:tcPr>
            <w:tcW w:w="5318" w:type="dxa"/>
            <w:vMerge w:val="restart"/>
            <w:tcBorders>
              <w:top w:val="single" w:sz="4" w:space="0" w:color="auto"/>
              <w:left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Вид деятельности</w:t>
            </w:r>
          </w:p>
        </w:tc>
        <w:tc>
          <w:tcPr>
            <w:tcW w:w="1383" w:type="dxa"/>
            <w:vMerge w:val="restart"/>
            <w:tcBorders>
              <w:top w:val="single" w:sz="4" w:space="0" w:color="auto"/>
              <w:left w:val="nil"/>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энерготраты за 1 минуту на 1 кг масы</w:t>
            </w:r>
          </w:p>
        </w:tc>
        <w:tc>
          <w:tcPr>
            <w:tcW w:w="2649" w:type="dxa"/>
            <w:gridSpan w:val="2"/>
            <w:tcBorders>
              <w:top w:val="single" w:sz="4" w:space="0" w:color="auto"/>
              <w:left w:val="nil"/>
              <w:bottom w:val="single" w:sz="4" w:space="0" w:color="auto"/>
              <w:right w:val="single" w:sz="4" w:space="0" w:color="auto"/>
            </w:tcBorders>
            <w:shd w:val="clear" w:color="auto" w:fill="auto"/>
            <w:vAlign w:val="bottom"/>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Расчётные показатели</w:t>
            </w:r>
          </w:p>
        </w:tc>
      </w:tr>
      <w:tr w:rsidR="00E2627F" w:rsidRPr="00B25116" w:rsidTr="006A4771">
        <w:trPr>
          <w:trHeight w:val="401"/>
        </w:trPr>
        <w:tc>
          <w:tcPr>
            <w:tcW w:w="5318" w:type="dxa"/>
            <w:vMerge/>
            <w:tcBorders>
              <w:left w:val="single" w:sz="4" w:space="0" w:color="auto"/>
              <w:bottom w:val="single" w:sz="4" w:space="0" w:color="auto"/>
              <w:right w:val="single" w:sz="4" w:space="0" w:color="auto"/>
            </w:tcBorders>
            <w:shd w:val="clear" w:color="auto" w:fill="auto"/>
            <w:noWrap/>
            <w:vAlign w:val="bottom"/>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p>
        </w:tc>
        <w:tc>
          <w:tcPr>
            <w:tcW w:w="1383" w:type="dxa"/>
            <w:vMerge/>
            <w:tcBorders>
              <w:left w:val="nil"/>
              <w:bottom w:val="single" w:sz="4" w:space="0" w:color="auto"/>
              <w:right w:val="single" w:sz="4" w:space="0" w:color="auto"/>
            </w:tcBorders>
            <w:shd w:val="clear" w:color="auto" w:fill="auto"/>
            <w:vAlign w:val="bottom"/>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p>
        </w:tc>
        <w:tc>
          <w:tcPr>
            <w:tcW w:w="1266" w:type="dxa"/>
            <w:tcBorders>
              <w:top w:val="single" w:sz="4" w:space="0" w:color="auto"/>
              <w:left w:val="nil"/>
              <w:bottom w:val="single" w:sz="4" w:space="0" w:color="auto"/>
              <w:right w:val="single" w:sz="4" w:space="0" w:color="auto"/>
            </w:tcBorders>
            <w:shd w:val="clear" w:color="auto" w:fill="auto"/>
            <w:vAlign w:val="bottom"/>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количество минут</w:t>
            </w:r>
          </w:p>
        </w:tc>
        <w:tc>
          <w:tcPr>
            <w:tcW w:w="1383" w:type="dxa"/>
            <w:tcBorders>
              <w:top w:val="single" w:sz="4" w:space="0" w:color="auto"/>
              <w:left w:val="nil"/>
              <w:bottom w:val="single" w:sz="4" w:space="0" w:color="auto"/>
              <w:right w:val="single" w:sz="4" w:space="0" w:color="auto"/>
            </w:tcBorders>
            <w:shd w:val="clear" w:color="auto" w:fill="auto"/>
            <w:vAlign w:val="bottom"/>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суммарные энерготраты за сутки</w:t>
            </w:r>
            <w:r w:rsidR="00E2627F" w:rsidRPr="00B25116">
              <w:rPr>
                <w:rFonts w:ascii="Times New Roman" w:eastAsia="Times New Roman" w:hAnsi="Times New Roman" w:cs="Times New Roman"/>
                <w:sz w:val="24"/>
                <w:szCs w:val="24"/>
                <w:lang w:eastAsia="ru-RU"/>
              </w:rPr>
              <w:t xml:space="preserve"> (ккал) </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Сон</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0,00058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660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7,656</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Чтение книг</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Просмотр телевизора, игры с гаджетами (просмотр информации), прослушивание музыки</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36</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Рисование, лепка, конструирование, шитье, вязание</w:t>
            </w:r>
          </w:p>
        </w:tc>
        <w:tc>
          <w:tcPr>
            <w:tcW w:w="1383" w:type="dxa"/>
            <w:tcBorders>
              <w:top w:val="nil"/>
              <w:left w:val="nil"/>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Игра в настольные игры (без динамического компонента)</w:t>
            </w:r>
          </w:p>
        </w:tc>
        <w:tc>
          <w:tcPr>
            <w:tcW w:w="1383" w:type="dxa"/>
            <w:tcBorders>
              <w:top w:val="nil"/>
              <w:left w:val="nil"/>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6A4771"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6A4771" w:rsidRPr="00B25116" w:rsidRDefault="006A4771"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Игры с динамическим компонентом</w:t>
            </w:r>
          </w:p>
        </w:tc>
        <w:tc>
          <w:tcPr>
            <w:tcW w:w="1383" w:type="dxa"/>
            <w:tcBorders>
              <w:top w:val="nil"/>
              <w:left w:val="nil"/>
              <w:bottom w:val="single" w:sz="4" w:space="0" w:color="auto"/>
              <w:right w:val="single" w:sz="4" w:space="0" w:color="auto"/>
            </w:tcBorders>
            <w:shd w:val="clear" w:color="auto" w:fill="FFFFFF"/>
            <w:vAlign w:val="bottom"/>
            <w:hideMark/>
          </w:tcPr>
          <w:p w:rsidR="006A4771" w:rsidRPr="00B25116" w:rsidRDefault="006A4771"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6A4771" w:rsidRPr="00B25116" w:rsidRDefault="006A4771"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180</w:t>
            </w:r>
          </w:p>
        </w:tc>
        <w:tc>
          <w:tcPr>
            <w:tcW w:w="1383" w:type="dxa"/>
            <w:tcBorders>
              <w:top w:val="nil"/>
              <w:left w:val="nil"/>
              <w:bottom w:val="single" w:sz="4" w:space="0" w:color="auto"/>
              <w:right w:val="single" w:sz="4" w:space="0" w:color="auto"/>
            </w:tcBorders>
            <w:shd w:val="clear" w:color="auto" w:fill="auto"/>
            <w:noWrap/>
            <w:vAlign w:val="bottom"/>
            <w:hideMark/>
          </w:tcPr>
          <w:p w:rsidR="006A4771" w:rsidRPr="00B25116" w:rsidRDefault="006A4771"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208,08</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xml:space="preserve">Прогулки на улице </w:t>
            </w:r>
          </w:p>
        </w:tc>
        <w:tc>
          <w:tcPr>
            <w:tcW w:w="1383" w:type="dxa"/>
            <w:tcBorders>
              <w:top w:val="nil"/>
              <w:left w:val="nil"/>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0,062</w:t>
            </w:r>
          </w:p>
        </w:tc>
        <w:tc>
          <w:tcPr>
            <w:tcW w:w="1266" w:type="dxa"/>
            <w:tcBorders>
              <w:top w:val="nil"/>
              <w:left w:val="nil"/>
              <w:bottom w:val="single" w:sz="4" w:space="0" w:color="auto"/>
              <w:right w:val="single" w:sz="4" w:space="0" w:color="auto"/>
            </w:tcBorders>
            <w:shd w:val="clear" w:color="auto" w:fill="auto"/>
            <w:noWrap/>
            <w:vAlign w:val="bottom"/>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p>
        </w:tc>
        <w:tc>
          <w:tcPr>
            <w:tcW w:w="1383" w:type="dxa"/>
            <w:tcBorders>
              <w:top w:val="nil"/>
              <w:left w:val="nil"/>
              <w:bottom w:val="single" w:sz="4" w:space="0" w:color="auto"/>
              <w:right w:val="single" w:sz="4" w:space="0" w:color="auto"/>
            </w:tcBorders>
            <w:shd w:val="clear" w:color="auto" w:fill="auto"/>
            <w:noWrap/>
            <w:vAlign w:val="bottom"/>
          </w:tcPr>
          <w:p w:rsidR="00DE33F3" w:rsidRPr="00B25116" w:rsidRDefault="006A4771"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Прием пищи</w:t>
            </w:r>
          </w:p>
        </w:tc>
        <w:tc>
          <w:tcPr>
            <w:tcW w:w="1383" w:type="dxa"/>
            <w:tcBorders>
              <w:top w:val="nil"/>
              <w:left w:val="nil"/>
              <w:bottom w:val="single" w:sz="4" w:space="0" w:color="auto"/>
              <w:right w:val="single" w:sz="4" w:space="0" w:color="auto"/>
            </w:tcBorders>
            <w:shd w:val="clear" w:color="auto" w:fill="FFFFFF"/>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Урок (подготовка домашнего задания, самоподготовка)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0,022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Игра на музыкальном инструменте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Гигиенические процедуры (умывание, душ, помывка)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23,82</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Заправка постели</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xml:space="preserve">Ходьба со скоростью до 3 км/ч </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Уборка помещений (уборка в комнате)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34,68</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Ходьба со скоростью 3-4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Зарядка, гимнастика (без отягощения), занятия хореографией динамические игры в домашних условиях</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18,33</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Перебежки на небольшие расстояния</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Работа в саду, огороде</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Ходьба со скоростью 3-4 км/ч с переносом тяжестей до 3 кг</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0,0767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Катание на велосипеде (занятия на велотренажёре, иных двигательных тренажёрах)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0,0723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Выполнение упражнений с отягощением (средней интенсивности)</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Борьба</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xml:space="preserve">Интенсивные занятия в тренажерном зале, атлетическая гимнастика </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Танцы с выраженным динамическим компонентом</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Баскетбол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Плавание</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Бег со скоростью 8-10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Гребля</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Хоккей</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Бег со скоростью свыше 10 км/ч, ходьба на лыжах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Футбол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Бег со скоростью свыше 20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0,1333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Иные виды деятельности в положении лежа</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xml:space="preserve">Иные виды деятельности в положении сидя </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255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76,5</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Иные виды деятельности в положении стоя</w:t>
            </w:r>
          </w:p>
        </w:tc>
        <w:tc>
          <w:tcPr>
            <w:tcW w:w="1383" w:type="dxa"/>
            <w:tcBorders>
              <w:top w:val="nil"/>
              <w:left w:val="nil"/>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95,28</w:t>
            </w:r>
          </w:p>
        </w:tc>
      </w:tr>
      <w:tr w:rsidR="00DE33F3" w:rsidRPr="00B25116"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B25116" w:rsidRDefault="00DE33F3" w:rsidP="00CA5129">
            <w:pPr>
              <w:widowControl w:val="0"/>
              <w:spacing w:after="0" w:line="240" w:lineRule="auto"/>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ИТОГО</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1440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B25116" w:rsidRDefault="00DE33F3" w:rsidP="00CA5129">
            <w:pPr>
              <w:widowControl w:val="0"/>
              <w:spacing w:after="0" w:line="240" w:lineRule="auto"/>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5</w:t>
            </w:r>
            <w:r w:rsidR="006A4771" w:rsidRPr="00B25116">
              <w:rPr>
                <w:rFonts w:ascii="Times New Roman" w:eastAsia="Times New Roman" w:hAnsi="Times New Roman" w:cs="Times New Roman"/>
                <w:sz w:val="24"/>
                <w:szCs w:val="24"/>
                <w:lang w:eastAsia="ru-RU"/>
              </w:rPr>
              <w:t>06</w:t>
            </w:r>
            <w:r w:rsidRPr="00B25116">
              <w:rPr>
                <w:rFonts w:ascii="Times New Roman" w:eastAsia="Times New Roman" w:hAnsi="Times New Roman" w:cs="Times New Roman"/>
                <w:sz w:val="24"/>
                <w:szCs w:val="24"/>
                <w:lang w:eastAsia="ru-RU"/>
              </w:rPr>
              <w:t>,</w:t>
            </w:r>
            <w:r w:rsidR="006A4771" w:rsidRPr="00B25116">
              <w:rPr>
                <w:rFonts w:ascii="Times New Roman" w:eastAsia="Times New Roman" w:hAnsi="Times New Roman" w:cs="Times New Roman"/>
                <w:sz w:val="24"/>
                <w:szCs w:val="24"/>
                <w:lang w:eastAsia="ru-RU"/>
              </w:rPr>
              <w:t>4</w:t>
            </w:r>
          </w:p>
        </w:tc>
      </w:tr>
    </w:tbl>
    <w:p w:rsidR="00312AB6" w:rsidRPr="00B25116" w:rsidRDefault="00B25116" w:rsidP="00B25116">
      <w:pPr>
        <w:widowControl w:val="0"/>
        <w:spacing w:after="0" w:line="240" w:lineRule="auto"/>
        <w:jc w:val="both"/>
        <w:rPr>
          <w:rFonts w:ascii="Arial CYR" w:eastAsia="Times New Roman" w:hAnsi="Arial CYR" w:cs="Times New Roman"/>
          <w:sz w:val="24"/>
          <w:szCs w:val="24"/>
          <w:lang w:eastAsia="ru-RU"/>
        </w:rPr>
      </w:pPr>
      <w:r>
        <w:rPr>
          <w:rFonts w:ascii="Times New Roman" w:hAnsi="Times New Roman" w:cs="Times New Roman"/>
          <w:sz w:val="24"/>
          <w:szCs w:val="24"/>
        </w:rPr>
        <w:t xml:space="preserve">           </w:t>
      </w:r>
      <w:r w:rsidR="00312AB6" w:rsidRPr="00B25116">
        <w:rPr>
          <w:rFonts w:ascii="Times New Roman" w:hAnsi="Times New Roman" w:cs="Times New Roman"/>
          <w:sz w:val="24"/>
          <w:szCs w:val="24"/>
        </w:rPr>
        <w:t xml:space="preserve">Составив режим дня, необходимо продолжительность каждого элемента </w:t>
      </w:r>
      <w:r w:rsidR="005725E3" w:rsidRPr="00B25116">
        <w:rPr>
          <w:rFonts w:ascii="Times New Roman" w:hAnsi="Times New Roman" w:cs="Times New Roman"/>
          <w:sz w:val="24"/>
          <w:szCs w:val="24"/>
        </w:rPr>
        <w:t xml:space="preserve">режима дня </w:t>
      </w:r>
      <w:r w:rsidR="00312AB6" w:rsidRPr="00B25116">
        <w:rPr>
          <w:rFonts w:ascii="Times New Roman" w:hAnsi="Times New Roman" w:cs="Times New Roman"/>
          <w:sz w:val="24"/>
          <w:szCs w:val="24"/>
        </w:rPr>
        <w:t xml:space="preserve">перевести в минуты и разнести в расчетные показатели в таблицу. Например, </w:t>
      </w:r>
      <w:r w:rsidR="005725E3" w:rsidRPr="00B25116">
        <w:rPr>
          <w:rFonts w:ascii="Times New Roman" w:hAnsi="Times New Roman" w:cs="Times New Roman"/>
          <w:sz w:val="24"/>
          <w:szCs w:val="24"/>
        </w:rPr>
        <w:t>проведем расчёты для ребенка 5,5 лет с массой тела в 20 кг. П</w:t>
      </w:r>
      <w:r w:rsidR="00312AB6" w:rsidRPr="00B25116">
        <w:rPr>
          <w:rFonts w:ascii="Times New Roman" w:hAnsi="Times New Roman" w:cs="Times New Roman"/>
          <w:sz w:val="24"/>
          <w:szCs w:val="24"/>
        </w:rPr>
        <w:t>родолжительность сна ребенка составляет 10 часов – ночной и 1 час дневной (660 минут), далее энерготраты за 1 минуту на 1 кг массы тела необходимо умножить на количество минут и массу тела ребенка в кг, итого получается 7, 656 ккал/сутки; 120 минут предусмотрено для просмотра телевизора, прослушивания музыки и игр с гаджетами – 36 ккал; игры с динамическим компонентом – 180 мин. (208,1 ккал/сутки), гигиенические процедуры – 30 минут (23,8 ккал/сутки); уборка помещений – 30 минут (34,7 ккал/сутки), зарядка – 15 минут (18,3 ккал/сутки); иные виды деятельности в положении сидя – 255 минут (76,5 ккал/сутки), иные виды деятельности в положении стоя – 120 минут (95,3 ккал/сутки). Всего за 1440 минут (24 часа) энерготраты на реализацию двигательной активности составят 506,4 ккал/сутки.</w:t>
      </w:r>
    </w:p>
    <w:p w:rsidR="005725E3" w:rsidRPr="00B25116" w:rsidRDefault="00312AB6" w:rsidP="00B25116">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Далее необходимо сравнить полученные показатели с рекомендуемыми уровнями суточных энерготрат (вне режима самоизоляции)</w:t>
      </w:r>
      <w:r w:rsidR="005725E3" w:rsidRPr="00B25116">
        <w:rPr>
          <w:rFonts w:ascii="Times New Roman" w:hAnsi="Times New Roman" w:cs="Times New Roman"/>
          <w:sz w:val="24"/>
          <w:szCs w:val="24"/>
        </w:rPr>
        <w:t xml:space="preserve"> – табл.</w:t>
      </w:r>
      <w:r w:rsidR="00121D64" w:rsidRPr="00B25116">
        <w:rPr>
          <w:rFonts w:ascii="Times New Roman" w:hAnsi="Times New Roman" w:cs="Times New Roman"/>
          <w:sz w:val="24"/>
          <w:szCs w:val="24"/>
        </w:rPr>
        <w:t>5, рис.1.</w:t>
      </w:r>
    </w:p>
    <w:p w:rsidR="00312AB6" w:rsidRPr="00B25116" w:rsidRDefault="005725E3" w:rsidP="00CA5129">
      <w:pPr>
        <w:widowControl w:val="0"/>
        <w:spacing w:after="0" w:line="240" w:lineRule="auto"/>
        <w:jc w:val="center"/>
        <w:rPr>
          <w:rFonts w:ascii="Times New Roman" w:hAnsi="Times New Roman" w:cs="Times New Roman"/>
          <w:b/>
          <w:sz w:val="24"/>
          <w:szCs w:val="24"/>
        </w:rPr>
      </w:pPr>
      <w:r w:rsidRPr="00B25116">
        <w:rPr>
          <w:rFonts w:ascii="Times New Roman" w:hAnsi="Times New Roman" w:cs="Times New Roman"/>
          <w:b/>
          <w:sz w:val="24"/>
          <w:szCs w:val="24"/>
        </w:rPr>
        <w:t>Таблица 5. – Расчетная таблица для определения суммарной потребности</w:t>
      </w:r>
      <w:r w:rsidR="00251EE8" w:rsidRPr="00B25116">
        <w:rPr>
          <w:rFonts w:ascii="Times New Roman" w:hAnsi="Times New Roman" w:cs="Times New Roman"/>
          <w:b/>
          <w:sz w:val="24"/>
          <w:szCs w:val="24"/>
        </w:rPr>
        <w:t xml:space="preserve"> ребенка </w:t>
      </w:r>
      <w:r w:rsidRPr="00B25116">
        <w:rPr>
          <w:rFonts w:ascii="Times New Roman" w:hAnsi="Times New Roman" w:cs="Times New Roman"/>
          <w:b/>
          <w:sz w:val="24"/>
          <w:szCs w:val="24"/>
        </w:rPr>
        <w:t>в энергии (в ккал/сутки)</w:t>
      </w:r>
    </w:p>
    <w:tbl>
      <w:tblPr>
        <w:tblStyle w:val="a6"/>
        <w:tblW w:w="0" w:type="auto"/>
        <w:tblLook w:val="04A0"/>
      </w:tblPr>
      <w:tblGrid>
        <w:gridCol w:w="1568"/>
        <w:gridCol w:w="1235"/>
        <w:gridCol w:w="877"/>
        <w:gridCol w:w="757"/>
        <w:gridCol w:w="1693"/>
        <w:gridCol w:w="1726"/>
        <w:gridCol w:w="1693"/>
      </w:tblGrid>
      <w:tr w:rsidR="00D570C2" w:rsidRPr="00B25116" w:rsidTr="005725E3">
        <w:tc>
          <w:tcPr>
            <w:tcW w:w="1568" w:type="dxa"/>
            <w:vMerge w:val="restart"/>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Возрастная группа</w:t>
            </w:r>
          </w:p>
        </w:tc>
        <w:tc>
          <w:tcPr>
            <w:tcW w:w="2665" w:type="dxa"/>
            <w:gridSpan w:val="3"/>
          </w:tcPr>
          <w:p w:rsidR="005725E3" w:rsidRPr="00B25116" w:rsidRDefault="005725E3"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Средние энерготраты в сутки в ккал</w:t>
            </w:r>
          </w:p>
        </w:tc>
        <w:tc>
          <w:tcPr>
            <w:tcW w:w="1693" w:type="dxa"/>
            <w:vMerge w:val="restart"/>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Суммарная суточная  потребность в энергии (ккал)</w:t>
            </w:r>
          </w:p>
        </w:tc>
        <w:tc>
          <w:tcPr>
            <w:tcW w:w="3419" w:type="dxa"/>
            <w:gridSpan w:val="2"/>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В условиях самоизоляции (в ккал/сутки)</w:t>
            </w:r>
          </w:p>
        </w:tc>
      </w:tr>
      <w:tr w:rsidR="00D570C2" w:rsidRPr="00B25116" w:rsidTr="005725E3">
        <w:tc>
          <w:tcPr>
            <w:tcW w:w="1568" w:type="dxa"/>
            <w:vMerge/>
          </w:tcPr>
          <w:p w:rsidR="005725E3" w:rsidRPr="00B25116" w:rsidRDefault="005725E3" w:rsidP="00CA5129">
            <w:pPr>
              <w:widowControl w:val="0"/>
              <w:jc w:val="both"/>
              <w:rPr>
                <w:rFonts w:ascii="Times New Roman" w:eastAsia="Times New Roman" w:hAnsi="Times New Roman" w:cs="Times New Roman"/>
                <w:sz w:val="24"/>
                <w:szCs w:val="24"/>
                <w:lang w:eastAsia="ru-RU"/>
              </w:rPr>
            </w:pPr>
          </w:p>
        </w:tc>
        <w:tc>
          <w:tcPr>
            <w:tcW w:w="1133" w:type="dxa"/>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Основной обмен</w:t>
            </w:r>
          </w:p>
        </w:tc>
        <w:tc>
          <w:tcPr>
            <w:tcW w:w="775" w:type="dxa"/>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СДДП</w:t>
            </w:r>
          </w:p>
        </w:tc>
        <w:tc>
          <w:tcPr>
            <w:tcW w:w="757" w:type="dxa"/>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ДА</w:t>
            </w:r>
          </w:p>
        </w:tc>
        <w:tc>
          <w:tcPr>
            <w:tcW w:w="1693" w:type="dxa"/>
            <w:vMerge/>
          </w:tcPr>
          <w:p w:rsidR="005725E3" w:rsidRPr="00B25116" w:rsidRDefault="005725E3" w:rsidP="00CA5129">
            <w:pPr>
              <w:widowControl w:val="0"/>
              <w:jc w:val="both"/>
              <w:rPr>
                <w:rFonts w:ascii="Times New Roman" w:eastAsia="Times New Roman" w:hAnsi="Times New Roman" w:cs="Times New Roman"/>
                <w:sz w:val="24"/>
                <w:szCs w:val="24"/>
                <w:lang w:eastAsia="ru-RU"/>
              </w:rPr>
            </w:pPr>
          </w:p>
        </w:tc>
        <w:tc>
          <w:tcPr>
            <w:tcW w:w="1726" w:type="dxa"/>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ДА – в условиях самоизоляции</w:t>
            </w:r>
          </w:p>
        </w:tc>
        <w:tc>
          <w:tcPr>
            <w:tcW w:w="1693" w:type="dxa"/>
          </w:tcPr>
          <w:p w:rsidR="005725E3" w:rsidRPr="00B25116" w:rsidRDefault="005725E3" w:rsidP="00CA5129">
            <w:pPr>
              <w:widowControl w:val="0"/>
              <w:jc w:val="both"/>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 xml:space="preserve">Суммарная потребность в энергии </w:t>
            </w: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1 до 2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623,7</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97,2</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437,7</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1155,0</w:t>
            </w:r>
          </w:p>
        </w:tc>
        <w:tc>
          <w:tcPr>
            <w:tcW w:w="1726" w:type="dxa"/>
          </w:tcPr>
          <w:p w:rsidR="00312AB6" w:rsidRPr="00B25116" w:rsidRDefault="00312AB6" w:rsidP="00CA5129">
            <w:pPr>
              <w:widowControl w:val="0"/>
              <w:jc w:val="center"/>
              <w:rPr>
                <w:rFonts w:ascii="Times New Roman" w:hAnsi="Times New Roman" w:cs="Times New Roman"/>
                <w:sz w:val="24"/>
                <w:szCs w:val="24"/>
              </w:rPr>
            </w:pPr>
          </w:p>
        </w:tc>
        <w:tc>
          <w:tcPr>
            <w:tcW w:w="1693" w:type="dxa"/>
          </w:tcPr>
          <w:p w:rsidR="00312AB6" w:rsidRPr="00B25116" w:rsidRDefault="00312AB6" w:rsidP="00CA5129">
            <w:pPr>
              <w:widowControl w:val="0"/>
              <w:jc w:val="center"/>
              <w:rPr>
                <w:rFonts w:ascii="Times New Roman" w:hAnsi="Times New Roman" w:cs="Times New Roman"/>
                <w:sz w:val="24"/>
                <w:szCs w:val="24"/>
              </w:rPr>
            </w:pP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2 до 3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648</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113,4</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454,8</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1200,0</w:t>
            </w:r>
          </w:p>
        </w:tc>
        <w:tc>
          <w:tcPr>
            <w:tcW w:w="1726" w:type="dxa"/>
          </w:tcPr>
          <w:p w:rsidR="00312AB6" w:rsidRPr="00B25116" w:rsidRDefault="00312AB6" w:rsidP="00CA5129">
            <w:pPr>
              <w:widowControl w:val="0"/>
              <w:jc w:val="center"/>
              <w:rPr>
                <w:rFonts w:ascii="Times New Roman" w:hAnsi="Times New Roman" w:cs="Times New Roman"/>
                <w:sz w:val="24"/>
                <w:szCs w:val="24"/>
              </w:rPr>
            </w:pPr>
          </w:p>
        </w:tc>
        <w:tc>
          <w:tcPr>
            <w:tcW w:w="1693" w:type="dxa"/>
          </w:tcPr>
          <w:p w:rsidR="00312AB6" w:rsidRPr="00B25116" w:rsidRDefault="00312AB6" w:rsidP="00CA5129">
            <w:pPr>
              <w:widowControl w:val="0"/>
              <w:jc w:val="center"/>
              <w:rPr>
                <w:rFonts w:ascii="Times New Roman" w:hAnsi="Times New Roman" w:cs="Times New Roman"/>
                <w:sz w:val="24"/>
                <w:szCs w:val="24"/>
              </w:rPr>
            </w:pP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3 до 4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756</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137,7</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530,6</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1400,0</w:t>
            </w:r>
          </w:p>
        </w:tc>
        <w:tc>
          <w:tcPr>
            <w:tcW w:w="1726" w:type="dxa"/>
          </w:tcPr>
          <w:p w:rsidR="00312AB6" w:rsidRPr="00B25116" w:rsidRDefault="00312AB6" w:rsidP="00CA5129">
            <w:pPr>
              <w:widowControl w:val="0"/>
              <w:jc w:val="center"/>
              <w:rPr>
                <w:rFonts w:ascii="Times New Roman" w:hAnsi="Times New Roman" w:cs="Times New Roman"/>
                <w:sz w:val="24"/>
                <w:szCs w:val="24"/>
              </w:rPr>
            </w:pPr>
          </w:p>
        </w:tc>
        <w:tc>
          <w:tcPr>
            <w:tcW w:w="1693" w:type="dxa"/>
          </w:tcPr>
          <w:p w:rsidR="00312AB6" w:rsidRPr="00B25116" w:rsidRDefault="00312AB6" w:rsidP="00CA5129">
            <w:pPr>
              <w:widowControl w:val="0"/>
              <w:jc w:val="center"/>
              <w:rPr>
                <w:rFonts w:ascii="Times New Roman" w:hAnsi="Times New Roman" w:cs="Times New Roman"/>
                <w:sz w:val="24"/>
                <w:szCs w:val="24"/>
              </w:rPr>
            </w:pP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4 до 5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918</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145,8</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644,3</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1700,0</w:t>
            </w:r>
          </w:p>
        </w:tc>
        <w:tc>
          <w:tcPr>
            <w:tcW w:w="1726" w:type="dxa"/>
          </w:tcPr>
          <w:p w:rsidR="00312AB6" w:rsidRPr="00B25116" w:rsidRDefault="00312AB6" w:rsidP="00CA5129">
            <w:pPr>
              <w:widowControl w:val="0"/>
              <w:jc w:val="center"/>
              <w:rPr>
                <w:rFonts w:ascii="Times New Roman" w:hAnsi="Times New Roman" w:cs="Times New Roman"/>
                <w:sz w:val="24"/>
                <w:szCs w:val="24"/>
              </w:rPr>
            </w:pPr>
          </w:p>
        </w:tc>
        <w:tc>
          <w:tcPr>
            <w:tcW w:w="1693" w:type="dxa"/>
          </w:tcPr>
          <w:p w:rsidR="00312AB6" w:rsidRPr="00B25116" w:rsidRDefault="00312AB6" w:rsidP="00CA5129">
            <w:pPr>
              <w:widowControl w:val="0"/>
              <w:jc w:val="center"/>
              <w:rPr>
                <w:rFonts w:ascii="Times New Roman" w:hAnsi="Times New Roman" w:cs="Times New Roman"/>
                <w:sz w:val="24"/>
                <w:szCs w:val="24"/>
              </w:rPr>
            </w:pP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5 до 6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972</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153,9</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682,2</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1800,0</w:t>
            </w:r>
          </w:p>
        </w:tc>
        <w:tc>
          <w:tcPr>
            <w:tcW w:w="1726" w:type="dxa"/>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506,4</w:t>
            </w:r>
          </w:p>
        </w:tc>
        <w:tc>
          <w:tcPr>
            <w:tcW w:w="1693" w:type="dxa"/>
          </w:tcPr>
          <w:p w:rsidR="00312AB6" w:rsidRPr="00B25116" w:rsidRDefault="00312AB6" w:rsidP="00CA5129">
            <w:pPr>
              <w:widowControl w:val="0"/>
              <w:jc w:val="center"/>
              <w:rPr>
                <w:rFonts w:ascii="Times New Roman" w:hAnsi="Times New Roman" w:cs="Times New Roman"/>
                <w:sz w:val="24"/>
                <w:szCs w:val="24"/>
              </w:rPr>
            </w:pPr>
            <w:r w:rsidRPr="00B25116">
              <w:rPr>
                <w:rFonts w:ascii="Times New Roman" w:eastAsia="Times New Roman" w:hAnsi="Times New Roman" w:cs="Times New Roman"/>
                <w:sz w:val="24"/>
                <w:szCs w:val="24"/>
                <w:lang w:eastAsia="ru-RU"/>
              </w:rPr>
              <w:t>1632,3</w:t>
            </w:r>
          </w:p>
        </w:tc>
      </w:tr>
      <w:tr w:rsidR="00D570C2" w:rsidRPr="00B25116" w:rsidTr="005725E3">
        <w:tc>
          <w:tcPr>
            <w:tcW w:w="1568" w:type="dxa"/>
            <w:vAlign w:val="bottom"/>
          </w:tcPr>
          <w:p w:rsidR="00312AB6" w:rsidRPr="00B25116" w:rsidRDefault="00312AB6" w:rsidP="00CA5129">
            <w:pPr>
              <w:widowControl w:val="0"/>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от 6 до 7 лет</w:t>
            </w:r>
          </w:p>
        </w:tc>
        <w:tc>
          <w:tcPr>
            <w:tcW w:w="113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1026</w:t>
            </w:r>
          </w:p>
        </w:tc>
        <w:tc>
          <w:tcPr>
            <w:tcW w:w="775"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162,0</w:t>
            </w:r>
          </w:p>
        </w:tc>
        <w:tc>
          <w:tcPr>
            <w:tcW w:w="757"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720,1</w:t>
            </w:r>
          </w:p>
        </w:tc>
        <w:tc>
          <w:tcPr>
            <w:tcW w:w="1693" w:type="dxa"/>
            <w:vAlign w:val="bottom"/>
          </w:tcPr>
          <w:p w:rsidR="00312AB6" w:rsidRPr="00B25116" w:rsidRDefault="00312AB6" w:rsidP="00CA5129">
            <w:pPr>
              <w:widowControl w:val="0"/>
              <w:jc w:val="center"/>
              <w:rPr>
                <w:rFonts w:ascii="Times New Roman" w:eastAsia="Times New Roman" w:hAnsi="Times New Roman" w:cs="Times New Roman"/>
                <w:sz w:val="24"/>
                <w:szCs w:val="24"/>
                <w:lang w:eastAsia="ru-RU"/>
              </w:rPr>
            </w:pPr>
            <w:r w:rsidRPr="00B25116">
              <w:rPr>
                <w:rFonts w:ascii="Times New Roman" w:eastAsia="Times New Roman" w:hAnsi="Times New Roman" w:cs="Times New Roman"/>
                <w:sz w:val="24"/>
                <w:szCs w:val="24"/>
                <w:lang w:eastAsia="ru-RU"/>
              </w:rPr>
              <w:t>1900,0</w:t>
            </w:r>
          </w:p>
        </w:tc>
        <w:tc>
          <w:tcPr>
            <w:tcW w:w="1726" w:type="dxa"/>
          </w:tcPr>
          <w:p w:rsidR="00312AB6" w:rsidRPr="00B25116" w:rsidRDefault="00312AB6" w:rsidP="00CA5129">
            <w:pPr>
              <w:widowControl w:val="0"/>
              <w:jc w:val="center"/>
              <w:rPr>
                <w:rFonts w:ascii="Times New Roman" w:hAnsi="Times New Roman" w:cs="Times New Roman"/>
                <w:sz w:val="24"/>
                <w:szCs w:val="24"/>
              </w:rPr>
            </w:pPr>
          </w:p>
        </w:tc>
        <w:tc>
          <w:tcPr>
            <w:tcW w:w="1693" w:type="dxa"/>
          </w:tcPr>
          <w:p w:rsidR="00312AB6" w:rsidRPr="00B25116" w:rsidRDefault="00312AB6" w:rsidP="00CA5129">
            <w:pPr>
              <w:widowControl w:val="0"/>
              <w:jc w:val="center"/>
              <w:rPr>
                <w:rFonts w:ascii="Times New Roman" w:hAnsi="Times New Roman" w:cs="Times New Roman"/>
                <w:sz w:val="24"/>
                <w:szCs w:val="24"/>
              </w:rPr>
            </w:pPr>
          </w:p>
        </w:tc>
      </w:tr>
    </w:tbl>
    <w:p w:rsidR="00312AB6" w:rsidRPr="00B25116" w:rsidRDefault="00312AB6" w:rsidP="00CA5129">
      <w:pPr>
        <w:widowControl w:val="0"/>
        <w:spacing w:after="0" w:line="240" w:lineRule="auto"/>
        <w:jc w:val="both"/>
        <w:rPr>
          <w:rFonts w:ascii="Times New Roman" w:hAnsi="Times New Roman" w:cs="Times New Roman"/>
          <w:sz w:val="24"/>
          <w:szCs w:val="24"/>
        </w:rPr>
      </w:pPr>
    </w:p>
    <w:p w:rsidR="00D30FFC" w:rsidRPr="00B25116" w:rsidRDefault="005725E3"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 xml:space="preserve">В приведенном примере следует, что </w:t>
      </w:r>
      <w:r w:rsidR="00251EE8" w:rsidRPr="00B25116">
        <w:rPr>
          <w:rFonts w:ascii="Times New Roman" w:hAnsi="Times New Roman" w:cs="Times New Roman"/>
          <w:sz w:val="24"/>
          <w:szCs w:val="24"/>
        </w:rPr>
        <w:t>фактическая двигательная активность в соответствии с разработанным режимом дня составляет 506,4 ккал</w:t>
      </w:r>
      <w:r w:rsidR="00D30FFC" w:rsidRPr="00B25116">
        <w:rPr>
          <w:rFonts w:ascii="Times New Roman" w:hAnsi="Times New Roman" w:cs="Times New Roman"/>
          <w:sz w:val="24"/>
          <w:szCs w:val="24"/>
        </w:rPr>
        <w:t>/сутки</w:t>
      </w:r>
      <w:r w:rsidR="00251EE8" w:rsidRPr="00B25116">
        <w:rPr>
          <w:rFonts w:ascii="Times New Roman" w:hAnsi="Times New Roman" w:cs="Times New Roman"/>
          <w:sz w:val="24"/>
          <w:szCs w:val="24"/>
        </w:rPr>
        <w:t xml:space="preserve">, что на 25,8% ниже обычного уровня двигательной активности ребенка, соответствующей данному возрасту; суммарная потребность в энергии </w:t>
      </w:r>
      <w:r w:rsidR="00B7484D" w:rsidRPr="00B25116">
        <w:rPr>
          <w:rFonts w:ascii="Times New Roman" w:hAnsi="Times New Roman" w:cs="Times New Roman"/>
          <w:sz w:val="24"/>
          <w:szCs w:val="24"/>
        </w:rPr>
        <w:t xml:space="preserve">с учетом </w:t>
      </w:r>
      <w:r w:rsidR="00D30FFC" w:rsidRPr="00B25116">
        <w:rPr>
          <w:rFonts w:ascii="Times New Roman" w:hAnsi="Times New Roman" w:cs="Times New Roman"/>
          <w:sz w:val="24"/>
          <w:szCs w:val="24"/>
        </w:rPr>
        <w:t>основного</w:t>
      </w:r>
      <w:r w:rsidR="00B7484D" w:rsidRPr="00B25116">
        <w:rPr>
          <w:rFonts w:ascii="Times New Roman" w:hAnsi="Times New Roman" w:cs="Times New Roman"/>
          <w:sz w:val="24"/>
          <w:szCs w:val="24"/>
        </w:rPr>
        <w:t xml:space="preserve"> обмена и энергии на специфич</w:t>
      </w:r>
      <w:r w:rsidR="00D30FFC" w:rsidRPr="00B25116">
        <w:rPr>
          <w:rFonts w:ascii="Times New Roman" w:hAnsi="Times New Roman" w:cs="Times New Roman"/>
          <w:sz w:val="24"/>
          <w:szCs w:val="24"/>
        </w:rPr>
        <w:t>ески динамическое действие пищи</w:t>
      </w:r>
      <w:r w:rsidR="00251EE8" w:rsidRPr="00B25116">
        <w:rPr>
          <w:rFonts w:ascii="Times New Roman" w:hAnsi="Times New Roman" w:cs="Times New Roman"/>
          <w:sz w:val="24"/>
          <w:szCs w:val="24"/>
        </w:rPr>
        <w:t>составляет 1632,3 ккал</w:t>
      </w:r>
      <w:r w:rsidR="00121D64" w:rsidRPr="00B25116">
        <w:rPr>
          <w:rFonts w:ascii="Times New Roman" w:hAnsi="Times New Roman" w:cs="Times New Roman"/>
          <w:sz w:val="24"/>
          <w:szCs w:val="24"/>
        </w:rPr>
        <w:t xml:space="preserve"> в сутки</w:t>
      </w:r>
      <w:r w:rsidR="00251EE8" w:rsidRPr="00B25116">
        <w:rPr>
          <w:rFonts w:ascii="Times New Roman" w:hAnsi="Times New Roman" w:cs="Times New Roman"/>
          <w:sz w:val="24"/>
          <w:szCs w:val="24"/>
        </w:rPr>
        <w:t xml:space="preserve">, что на 9,3% ниже рекомендуемой величины для данного </w:t>
      </w:r>
      <w:r w:rsidR="00D30FFC" w:rsidRPr="00B25116">
        <w:rPr>
          <w:rFonts w:ascii="Times New Roman" w:hAnsi="Times New Roman" w:cs="Times New Roman"/>
          <w:sz w:val="24"/>
          <w:szCs w:val="24"/>
        </w:rPr>
        <w:t>возраста.</w:t>
      </w:r>
    </w:p>
    <w:p w:rsidR="00312AB6" w:rsidRPr="00B25116" w:rsidRDefault="00D30FFC"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При разработке меню необходимо предусмотреть сокращение калорийности меню, и при этом обеспечить необходимое поступление витаминов и микроэлементов. Для этих целей</w:t>
      </w:r>
      <w:r w:rsidR="00121D64" w:rsidRPr="00B25116">
        <w:rPr>
          <w:rFonts w:ascii="Times New Roman" w:hAnsi="Times New Roman" w:cs="Times New Roman"/>
          <w:sz w:val="24"/>
          <w:szCs w:val="24"/>
        </w:rPr>
        <w:t xml:space="preserve"> необходимо максимально сократить содержание продуктов, являющихся источниками критически значимые нутриентов (соль, сахар, жиры животного происхождения, транс- жиры), включить в меню блюда и продукты, характеризующиеся высоким содержанием витаминов, микроэлементов, клетчатки</w:t>
      </w:r>
      <w:r w:rsidR="00D570C2" w:rsidRPr="00B25116">
        <w:rPr>
          <w:rFonts w:ascii="Times New Roman" w:hAnsi="Times New Roman" w:cs="Times New Roman"/>
          <w:sz w:val="24"/>
          <w:szCs w:val="24"/>
        </w:rPr>
        <w:t>, бифидо- и лактобактерии</w:t>
      </w:r>
      <w:r w:rsidR="00121D64" w:rsidRPr="00B25116">
        <w:rPr>
          <w:rFonts w:ascii="Times New Roman" w:hAnsi="Times New Roman" w:cs="Times New Roman"/>
          <w:sz w:val="24"/>
          <w:szCs w:val="24"/>
        </w:rPr>
        <w:t>. Для обогащения привычных блюд необходимыми микроэлементами можно дополнить привычные для ребенка блюда</w:t>
      </w:r>
      <w:r w:rsidR="00D570C2" w:rsidRPr="00B25116">
        <w:rPr>
          <w:rFonts w:ascii="Times New Roman" w:hAnsi="Times New Roman" w:cs="Times New Roman"/>
          <w:sz w:val="24"/>
          <w:szCs w:val="24"/>
        </w:rPr>
        <w:t xml:space="preserve"> (салаты, омлет, гарниры)</w:t>
      </w:r>
      <w:r w:rsidR="00121D64" w:rsidRPr="00B25116">
        <w:rPr>
          <w:rFonts w:ascii="Times New Roman" w:hAnsi="Times New Roman" w:cs="Times New Roman"/>
          <w:sz w:val="24"/>
          <w:szCs w:val="24"/>
        </w:rPr>
        <w:t xml:space="preserve"> дополнительными </w:t>
      </w:r>
      <w:r w:rsidR="00D570C2" w:rsidRPr="00B25116">
        <w:rPr>
          <w:rFonts w:ascii="Times New Roman" w:hAnsi="Times New Roman" w:cs="Times New Roman"/>
          <w:sz w:val="24"/>
          <w:szCs w:val="24"/>
        </w:rPr>
        <w:t xml:space="preserve">компонентами(проростки семян, содержащие необходимые для роста и развития ребенка биологически ценные вещества); </w:t>
      </w:r>
      <w:r w:rsidRPr="00B25116">
        <w:rPr>
          <w:rFonts w:ascii="Times New Roman" w:hAnsi="Times New Roman" w:cs="Times New Roman"/>
          <w:sz w:val="24"/>
          <w:szCs w:val="24"/>
        </w:rPr>
        <w:t xml:space="preserve">возможно </w:t>
      </w:r>
      <w:r w:rsidR="00D570C2" w:rsidRPr="00B25116">
        <w:rPr>
          <w:rFonts w:ascii="Times New Roman" w:hAnsi="Times New Roman" w:cs="Times New Roman"/>
          <w:sz w:val="24"/>
          <w:szCs w:val="24"/>
        </w:rPr>
        <w:t xml:space="preserve">также в этот период </w:t>
      </w:r>
      <w:r w:rsidRPr="00B25116">
        <w:rPr>
          <w:rFonts w:ascii="Times New Roman" w:hAnsi="Times New Roman" w:cs="Times New Roman"/>
          <w:sz w:val="24"/>
          <w:szCs w:val="24"/>
        </w:rPr>
        <w:t xml:space="preserve">использовать функциональные продукты, обогащенные витаминами и микроэлементами, </w:t>
      </w:r>
      <w:r w:rsidR="00121D64" w:rsidRPr="00B25116">
        <w:rPr>
          <w:rFonts w:ascii="Times New Roman" w:hAnsi="Times New Roman" w:cs="Times New Roman"/>
          <w:sz w:val="24"/>
          <w:szCs w:val="24"/>
        </w:rPr>
        <w:t>биологически активные добавки к пище.</w:t>
      </w:r>
    </w:p>
    <w:p w:rsidR="00D570C2" w:rsidRPr="00B25116" w:rsidRDefault="00CD7110" w:rsidP="00CA5129">
      <w:pPr>
        <w:widowControl w:val="0"/>
        <w:spacing w:after="0" w:line="240" w:lineRule="auto"/>
        <w:ind w:firstLine="709"/>
        <w:jc w:val="both"/>
        <w:rPr>
          <w:rFonts w:ascii="Times New Roman" w:hAnsi="Times New Roman" w:cs="Times New Roman"/>
          <w:sz w:val="24"/>
          <w:szCs w:val="24"/>
        </w:rPr>
      </w:pPr>
      <w:r w:rsidRPr="00B25116">
        <w:rPr>
          <w:rFonts w:ascii="Times New Roman" w:hAnsi="Times New Roman" w:cs="Times New Roman"/>
          <w:sz w:val="24"/>
          <w:szCs w:val="24"/>
        </w:rPr>
        <w:t>Совместная работа родителей с детьми по составлению режима дня и меню позволит получить новые навыки, а также существенно сократить риски здоровью, обусловленные нерациональным режимом дня и нездоровым питанием.</w:t>
      </w:r>
    </w:p>
    <w:p w:rsidR="00F33D6C" w:rsidRPr="00B25116" w:rsidRDefault="00F33D6C" w:rsidP="00C81EE6">
      <w:pPr>
        <w:pStyle w:val="a5"/>
        <w:widowControl w:val="0"/>
        <w:numPr>
          <w:ilvl w:val="1"/>
          <w:numId w:val="17"/>
        </w:numPr>
        <w:spacing w:after="0" w:line="240" w:lineRule="auto"/>
        <w:ind w:left="1134" w:hanging="425"/>
        <w:contextualSpacing w:val="0"/>
        <w:rPr>
          <w:rFonts w:ascii="Times New Roman" w:hAnsi="Times New Roman"/>
          <w:b/>
          <w:i/>
          <w:sz w:val="24"/>
          <w:szCs w:val="24"/>
        </w:rPr>
      </w:pPr>
      <w:r w:rsidRPr="00B25116">
        <w:rPr>
          <w:rFonts w:ascii="Times New Roman" w:hAnsi="Times New Roman"/>
          <w:b/>
          <w:i/>
          <w:sz w:val="24"/>
          <w:szCs w:val="24"/>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3895"/>
        <w:gridCol w:w="1122"/>
        <w:gridCol w:w="1118"/>
        <w:gridCol w:w="1118"/>
        <w:gridCol w:w="945"/>
      </w:tblGrid>
      <w:tr w:rsidR="00F33D6C" w:rsidRPr="00B25116" w:rsidTr="00143E96">
        <w:tc>
          <w:tcPr>
            <w:tcW w:w="697" w:type="dxa"/>
            <w:vMerge w:val="restart"/>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w:t>
            </w:r>
          </w:p>
        </w:tc>
        <w:tc>
          <w:tcPr>
            <w:tcW w:w="3895" w:type="dxa"/>
            <w:vMerge w:val="restart"/>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 xml:space="preserve">Тема </w:t>
            </w:r>
          </w:p>
        </w:tc>
        <w:tc>
          <w:tcPr>
            <w:tcW w:w="4303" w:type="dxa"/>
            <w:gridSpan w:val="4"/>
            <w:shd w:val="clear" w:color="auto" w:fill="auto"/>
          </w:tcPr>
          <w:p w:rsidR="00F33D6C" w:rsidRPr="00B25116" w:rsidRDefault="00F33D6C" w:rsidP="00CA5129">
            <w:pPr>
              <w:widowControl w:val="0"/>
              <w:spacing w:after="0" w:line="240" w:lineRule="auto"/>
              <w:jc w:val="center"/>
              <w:rPr>
                <w:rFonts w:ascii="Times New Roman" w:hAnsi="Times New Roman"/>
                <w:sz w:val="24"/>
                <w:szCs w:val="24"/>
              </w:rPr>
            </w:pPr>
            <w:r w:rsidRPr="00B25116">
              <w:rPr>
                <w:rFonts w:ascii="Times New Roman" w:hAnsi="Times New Roman"/>
                <w:sz w:val="24"/>
                <w:szCs w:val="24"/>
              </w:rPr>
              <w:t>Количество часов</w:t>
            </w:r>
          </w:p>
        </w:tc>
      </w:tr>
      <w:tr w:rsidR="00F33D6C" w:rsidRPr="00B25116" w:rsidTr="00143E96">
        <w:trPr>
          <w:trHeight w:val="613"/>
        </w:trPr>
        <w:tc>
          <w:tcPr>
            <w:tcW w:w="697" w:type="dxa"/>
            <w:vMerge/>
            <w:shd w:val="clear" w:color="auto" w:fill="auto"/>
          </w:tcPr>
          <w:p w:rsidR="00F33D6C" w:rsidRPr="00B25116" w:rsidRDefault="00F33D6C" w:rsidP="00CA5129">
            <w:pPr>
              <w:widowControl w:val="0"/>
              <w:spacing w:after="0" w:line="240" w:lineRule="auto"/>
              <w:rPr>
                <w:rFonts w:ascii="Times New Roman" w:hAnsi="Times New Roman"/>
                <w:b/>
                <w:i/>
                <w:sz w:val="24"/>
                <w:szCs w:val="24"/>
              </w:rPr>
            </w:pPr>
          </w:p>
        </w:tc>
        <w:tc>
          <w:tcPr>
            <w:tcW w:w="3895" w:type="dxa"/>
            <w:vMerge/>
            <w:shd w:val="clear" w:color="auto" w:fill="auto"/>
          </w:tcPr>
          <w:p w:rsidR="00F33D6C" w:rsidRPr="00B25116" w:rsidRDefault="00F33D6C" w:rsidP="00CA5129">
            <w:pPr>
              <w:widowControl w:val="0"/>
              <w:spacing w:after="0" w:line="240" w:lineRule="auto"/>
              <w:rPr>
                <w:rFonts w:ascii="Times New Roman" w:hAnsi="Times New Roman"/>
                <w:b/>
                <w:i/>
                <w:sz w:val="24"/>
                <w:szCs w:val="24"/>
              </w:rPr>
            </w:pPr>
          </w:p>
        </w:tc>
        <w:tc>
          <w:tcPr>
            <w:tcW w:w="1122" w:type="dxa"/>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лекция</w:t>
            </w:r>
          </w:p>
        </w:tc>
        <w:tc>
          <w:tcPr>
            <w:tcW w:w="1118" w:type="dxa"/>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сам.</w:t>
            </w:r>
            <w:r w:rsidRPr="00B25116">
              <w:rPr>
                <w:rFonts w:ascii="Times New Roman" w:hAnsi="Times New Roman"/>
                <w:sz w:val="24"/>
                <w:szCs w:val="24"/>
              </w:rPr>
              <w:br/>
              <w:t>работа</w:t>
            </w:r>
          </w:p>
        </w:tc>
        <w:tc>
          <w:tcPr>
            <w:tcW w:w="1118" w:type="dxa"/>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практ. работа</w:t>
            </w:r>
          </w:p>
        </w:tc>
        <w:tc>
          <w:tcPr>
            <w:tcW w:w="945" w:type="dxa"/>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всего</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1</w:t>
            </w:r>
          </w:p>
        </w:tc>
        <w:tc>
          <w:tcPr>
            <w:tcW w:w="3895"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Вводное занятие – инструктаж по использованию сервисов программы</w:t>
            </w:r>
          </w:p>
        </w:tc>
        <w:tc>
          <w:tcPr>
            <w:tcW w:w="1122"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945" w:type="dxa"/>
            <w:shd w:val="clear" w:color="auto" w:fill="auto"/>
          </w:tcPr>
          <w:p w:rsidR="00F33D6C" w:rsidRPr="00B25116" w:rsidRDefault="00143E96"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143E96" w:rsidRPr="00B25116" w:rsidTr="00143E96">
        <w:tc>
          <w:tcPr>
            <w:tcW w:w="697" w:type="dxa"/>
            <w:shd w:val="clear" w:color="auto" w:fill="auto"/>
          </w:tcPr>
          <w:p w:rsidR="00143E96" w:rsidRPr="00B25116" w:rsidRDefault="00143E96"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2.</w:t>
            </w:r>
          </w:p>
        </w:tc>
        <w:tc>
          <w:tcPr>
            <w:tcW w:w="3895" w:type="dxa"/>
            <w:shd w:val="clear" w:color="auto" w:fill="auto"/>
          </w:tcPr>
          <w:p w:rsidR="00143E96" w:rsidRPr="00B25116" w:rsidRDefault="00143E96"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Основы организации обучения детей возрастной группы 3-7 лет</w:t>
            </w:r>
          </w:p>
        </w:tc>
        <w:tc>
          <w:tcPr>
            <w:tcW w:w="1122" w:type="dxa"/>
            <w:shd w:val="clear" w:color="auto" w:fill="auto"/>
          </w:tcPr>
          <w:p w:rsidR="00143E96" w:rsidRPr="00B25116" w:rsidRDefault="00143E96"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tcPr>
          <w:p w:rsidR="00143E96" w:rsidRPr="00B25116" w:rsidRDefault="00143E96"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143E96" w:rsidRPr="00B25116" w:rsidRDefault="00143E96"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945" w:type="dxa"/>
            <w:shd w:val="clear" w:color="auto" w:fill="auto"/>
          </w:tcPr>
          <w:p w:rsidR="00143E96" w:rsidRPr="00B25116" w:rsidRDefault="00143E96"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Методика выработки у детей обязательных навыков здорового питания и стереотипов пищевого поведения, направленных на гармоничный рост и развитие, в том числе:</w:t>
            </w:r>
          </w:p>
        </w:tc>
        <w:tc>
          <w:tcPr>
            <w:tcW w:w="1122" w:type="dxa"/>
            <w:vMerge w:val="restart"/>
            <w:shd w:val="clear" w:color="auto" w:fill="auto"/>
            <w:vAlign w:val="center"/>
          </w:tcPr>
          <w:p w:rsidR="007332E9" w:rsidRPr="00B25116" w:rsidRDefault="00E33F90"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vMerge w:val="restart"/>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val="restart"/>
            <w:shd w:val="clear" w:color="auto" w:fill="auto"/>
            <w:vAlign w:val="center"/>
          </w:tcPr>
          <w:p w:rsidR="007332E9" w:rsidRPr="00B25116" w:rsidRDefault="00E33F90"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945" w:type="dxa"/>
            <w:vMerge w:val="restart"/>
            <w:shd w:val="clear" w:color="auto" w:fill="auto"/>
            <w:vAlign w:val="center"/>
          </w:tcPr>
          <w:p w:rsidR="007332E9" w:rsidRPr="00B25116" w:rsidRDefault="00E33F90"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3.1.</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мой руки перед едой (как правильно мыть руки; почему надо мыть руки)</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3.2.</w:t>
            </w:r>
          </w:p>
        </w:tc>
        <w:tc>
          <w:tcPr>
            <w:tcW w:w="3895" w:type="dxa"/>
            <w:shd w:val="clear" w:color="auto" w:fill="auto"/>
            <w:vAlign w:val="center"/>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когда я ем я глух и нем;</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3.3.</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ешь не спеша, во время еды не отвлекайся, старательно пережёвывай пищу</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3.4.</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не ешь пищу, которая упала на пол</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3.5.</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ешь только за чистым столом и только из чистой посуды</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3.6.</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после еды убери за собой</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3.7.</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после еды мой руки и полощи рот</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3.8.</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каждый день ешь фрукты и овощи, пей молоко</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3.9.</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3.10.</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не ешь на ходу</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3.11.</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умей отличать здоровые продукты (фрукты, овощи, молоко) от пустых продуктов (конфеты, чипсы; колбасы)</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B25116" w:rsidTr="00143E96">
        <w:tc>
          <w:tcPr>
            <w:tcW w:w="697" w:type="dxa"/>
            <w:shd w:val="clear" w:color="auto" w:fill="auto"/>
          </w:tcPr>
          <w:p w:rsidR="007332E9"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3.12.</w:t>
            </w:r>
          </w:p>
        </w:tc>
        <w:tc>
          <w:tcPr>
            <w:tcW w:w="3895" w:type="dxa"/>
            <w:shd w:val="clear" w:color="auto" w:fill="auto"/>
            <w:vAlign w:val="center"/>
          </w:tcPr>
          <w:p w:rsidR="007332E9" w:rsidRPr="00B25116" w:rsidRDefault="007332E9"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учись рассказывать родителям, чем кормили в детском саду, что понравилось, а что нет</w:t>
            </w:r>
          </w:p>
        </w:tc>
        <w:tc>
          <w:tcPr>
            <w:tcW w:w="1122"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B25116" w:rsidRDefault="00143E96"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Физиология пищеварения ребенка</w:t>
            </w:r>
          </w:p>
        </w:tc>
        <w:tc>
          <w:tcPr>
            <w:tcW w:w="1122"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B25116" w:rsidRDefault="00143E96" w:rsidP="00CA5129">
            <w:pPr>
              <w:widowControl w:val="0"/>
              <w:tabs>
                <w:tab w:val="left" w:pos="709"/>
              </w:tabs>
              <w:spacing w:after="0" w:line="240" w:lineRule="auto"/>
              <w:rPr>
                <w:rFonts w:ascii="Times New Roman" w:hAnsi="Times New Roman" w:cs="Times New Roman"/>
                <w:sz w:val="24"/>
                <w:szCs w:val="24"/>
              </w:rPr>
            </w:pPr>
            <w:r w:rsidRPr="00B25116">
              <w:rPr>
                <w:rFonts w:ascii="Times New Roman" w:hAnsi="Times New Roman" w:cs="Times New Roman"/>
                <w:sz w:val="24"/>
                <w:szCs w:val="24"/>
              </w:rPr>
              <w:t>Потребность ребенка в пищевых и биологически ценных веществах</w:t>
            </w:r>
          </w:p>
        </w:tc>
        <w:tc>
          <w:tcPr>
            <w:tcW w:w="1122"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7332E9"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3</w:t>
            </w:r>
          </w:p>
        </w:tc>
        <w:tc>
          <w:tcPr>
            <w:tcW w:w="3895" w:type="dxa"/>
            <w:shd w:val="clear" w:color="auto" w:fill="auto"/>
          </w:tcPr>
          <w:p w:rsidR="00F33D6C"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Рекомендации по организации питания</w:t>
            </w:r>
          </w:p>
        </w:tc>
        <w:tc>
          <w:tcPr>
            <w:tcW w:w="1122"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1118"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945" w:type="dxa"/>
            <w:shd w:val="clear" w:color="auto" w:fill="auto"/>
            <w:vAlign w:val="center"/>
          </w:tcPr>
          <w:p w:rsidR="00F33D6C" w:rsidRPr="00B25116" w:rsidRDefault="00E33F90"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4</w:t>
            </w:r>
          </w:p>
        </w:tc>
        <w:tc>
          <w:tcPr>
            <w:tcW w:w="3895" w:type="dxa"/>
            <w:shd w:val="clear" w:color="auto" w:fill="auto"/>
          </w:tcPr>
          <w:p w:rsidR="00F33D6C" w:rsidRPr="00B25116" w:rsidRDefault="007332E9"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Особенности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tc>
        <w:tc>
          <w:tcPr>
            <w:tcW w:w="1122" w:type="dxa"/>
            <w:shd w:val="clear" w:color="auto" w:fill="auto"/>
            <w:vAlign w:val="center"/>
          </w:tcPr>
          <w:p w:rsidR="00F33D6C" w:rsidRPr="00B25116" w:rsidRDefault="00F33D6C"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C81EE6"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1118" w:type="dxa"/>
            <w:shd w:val="clear" w:color="auto" w:fill="auto"/>
            <w:vAlign w:val="center"/>
          </w:tcPr>
          <w:p w:rsidR="00F33D6C" w:rsidRPr="00B2511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B25116" w:rsidRDefault="00E33F90" w:rsidP="00CA5129">
            <w:pPr>
              <w:widowControl w:val="0"/>
              <w:tabs>
                <w:tab w:val="left" w:pos="709"/>
              </w:tabs>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2</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sz w:val="24"/>
                <w:szCs w:val="24"/>
              </w:rPr>
            </w:pPr>
            <w:r w:rsidRPr="00B25116">
              <w:rPr>
                <w:rFonts w:ascii="Times New Roman" w:hAnsi="Times New Roman"/>
                <w:sz w:val="24"/>
                <w:szCs w:val="24"/>
              </w:rPr>
              <w:t>6</w:t>
            </w:r>
          </w:p>
        </w:tc>
        <w:tc>
          <w:tcPr>
            <w:tcW w:w="3895"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Итоговое занятие</w:t>
            </w:r>
          </w:p>
        </w:tc>
        <w:tc>
          <w:tcPr>
            <w:tcW w:w="1122"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B25116" w:rsidRDefault="00F33D6C"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c>
          <w:tcPr>
            <w:tcW w:w="945" w:type="dxa"/>
            <w:shd w:val="clear" w:color="auto" w:fill="auto"/>
          </w:tcPr>
          <w:p w:rsidR="00F33D6C" w:rsidRPr="00B25116" w:rsidRDefault="007332E9"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w:t>
            </w:r>
          </w:p>
        </w:tc>
      </w:tr>
      <w:tr w:rsidR="00F33D6C" w:rsidRPr="00B25116" w:rsidTr="00143E96">
        <w:tc>
          <w:tcPr>
            <w:tcW w:w="697" w:type="dxa"/>
            <w:shd w:val="clear" w:color="auto" w:fill="auto"/>
          </w:tcPr>
          <w:p w:rsidR="00F33D6C" w:rsidRPr="00B25116" w:rsidRDefault="00F33D6C" w:rsidP="00CA5129">
            <w:pPr>
              <w:widowControl w:val="0"/>
              <w:spacing w:after="0" w:line="240" w:lineRule="auto"/>
              <w:rPr>
                <w:rFonts w:ascii="Times New Roman" w:hAnsi="Times New Roman"/>
                <w:b/>
                <w:i/>
                <w:sz w:val="24"/>
                <w:szCs w:val="24"/>
              </w:rPr>
            </w:pPr>
          </w:p>
        </w:tc>
        <w:tc>
          <w:tcPr>
            <w:tcW w:w="3895" w:type="dxa"/>
            <w:shd w:val="clear" w:color="auto" w:fill="auto"/>
          </w:tcPr>
          <w:p w:rsidR="00F33D6C" w:rsidRPr="00B25116" w:rsidRDefault="00F33D6C" w:rsidP="00CA5129">
            <w:pPr>
              <w:widowControl w:val="0"/>
              <w:spacing w:after="0" w:line="240" w:lineRule="auto"/>
              <w:rPr>
                <w:rFonts w:ascii="Times New Roman" w:hAnsi="Times New Roman" w:cs="Times New Roman"/>
                <w:sz w:val="24"/>
                <w:szCs w:val="24"/>
              </w:rPr>
            </w:pPr>
            <w:r w:rsidRPr="00B25116">
              <w:rPr>
                <w:rFonts w:ascii="Times New Roman" w:hAnsi="Times New Roman" w:cs="Times New Roman"/>
                <w:sz w:val="24"/>
                <w:szCs w:val="24"/>
              </w:rPr>
              <w:t>Всего</w:t>
            </w:r>
          </w:p>
        </w:tc>
        <w:tc>
          <w:tcPr>
            <w:tcW w:w="1122" w:type="dxa"/>
            <w:shd w:val="clear" w:color="auto" w:fill="auto"/>
          </w:tcPr>
          <w:p w:rsidR="00F33D6C" w:rsidRPr="00B25116" w:rsidRDefault="00E33F90"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8</w:t>
            </w:r>
          </w:p>
        </w:tc>
        <w:tc>
          <w:tcPr>
            <w:tcW w:w="1118" w:type="dxa"/>
            <w:shd w:val="clear" w:color="auto" w:fill="auto"/>
          </w:tcPr>
          <w:p w:rsidR="00F33D6C" w:rsidRPr="00B25116" w:rsidRDefault="00E33F90"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3</w:t>
            </w:r>
          </w:p>
        </w:tc>
        <w:tc>
          <w:tcPr>
            <w:tcW w:w="1118" w:type="dxa"/>
            <w:shd w:val="clear" w:color="auto" w:fill="auto"/>
          </w:tcPr>
          <w:p w:rsidR="00F33D6C" w:rsidRPr="00B25116" w:rsidRDefault="00E33F90"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6</w:t>
            </w:r>
          </w:p>
        </w:tc>
        <w:tc>
          <w:tcPr>
            <w:tcW w:w="945" w:type="dxa"/>
            <w:shd w:val="clear" w:color="auto" w:fill="auto"/>
          </w:tcPr>
          <w:p w:rsidR="00F33D6C" w:rsidRPr="00B25116" w:rsidRDefault="00CA5129" w:rsidP="00CA5129">
            <w:pPr>
              <w:widowControl w:val="0"/>
              <w:spacing w:after="0" w:line="240" w:lineRule="auto"/>
              <w:jc w:val="center"/>
              <w:rPr>
                <w:rFonts w:ascii="Times New Roman" w:hAnsi="Times New Roman" w:cs="Times New Roman"/>
                <w:sz w:val="24"/>
                <w:szCs w:val="24"/>
              </w:rPr>
            </w:pPr>
            <w:r w:rsidRPr="00B25116">
              <w:rPr>
                <w:rFonts w:ascii="Times New Roman" w:hAnsi="Times New Roman" w:cs="Times New Roman"/>
                <w:sz w:val="24"/>
                <w:szCs w:val="24"/>
              </w:rPr>
              <w:t>15</w:t>
            </w:r>
          </w:p>
        </w:tc>
      </w:tr>
    </w:tbl>
    <w:p w:rsidR="00D570C2" w:rsidRPr="00B25116" w:rsidRDefault="00D570C2" w:rsidP="00CA5129">
      <w:pPr>
        <w:widowControl w:val="0"/>
        <w:spacing w:after="0" w:line="240" w:lineRule="auto"/>
        <w:rPr>
          <w:rFonts w:ascii="Times New Roman" w:hAnsi="Times New Roman" w:cs="Times New Roman"/>
          <w:sz w:val="24"/>
          <w:szCs w:val="24"/>
        </w:rPr>
      </w:pPr>
    </w:p>
    <w:p w:rsidR="00F33D6C" w:rsidRPr="00B25116" w:rsidRDefault="00F33D6C" w:rsidP="00CA5129">
      <w:pPr>
        <w:widowControl w:val="0"/>
        <w:spacing w:after="0" w:line="240" w:lineRule="auto"/>
        <w:rPr>
          <w:rFonts w:ascii="Times New Roman" w:hAnsi="Times New Roman" w:cs="Times New Roman"/>
          <w:sz w:val="24"/>
          <w:szCs w:val="24"/>
        </w:rPr>
      </w:pPr>
    </w:p>
    <w:p w:rsidR="00F33D6C" w:rsidRPr="00B25116" w:rsidRDefault="00F33D6C" w:rsidP="00CA5129">
      <w:pPr>
        <w:widowControl w:val="0"/>
        <w:spacing w:after="0" w:line="240" w:lineRule="auto"/>
        <w:ind w:firstLine="142"/>
        <w:jc w:val="center"/>
        <w:rPr>
          <w:rFonts w:ascii="Times New Roman" w:hAnsi="Times New Roman" w:cs="Times New Roman"/>
          <w:b/>
          <w:sz w:val="24"/>
          <w:szCs w:val="24"/>
        </w:rPr>
      </w:pPr>
      <w:r w:rsidRPr="00B25116">
        <w:rPr>
          <w:rFonts w:ascii="Times New Roman" w:hAnsi="Times New Roman" w:cs="Times New Roman"/>
          <w:b/>
          <w:sz w:val="24"/>
          <w:szCs w:val="24"/>
        </w:rPr>
        <w:t>СПИСОК РЕКОМЕНДУЕМОЙ ЛИТЕРАТУРЫ</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Аветисян Л.Р. Авагян К.К., Мкртчан С.Г. Хачикян С.Г. Влияние фактического питания на состояние здоровья молодежи // Вопросы медицины: теория и практика: Матер. Межд. заочн. научн.практ. конф. -Новосибирск: СибАК. - 2012. - С. 111-116.</w:t>
      </w:r>
    </w:p>
    <w:p w:rsidR="002B04BF" w:rsidRPr="00B25116" w:rsidRDefault="002B04BF" w:rsidP="00CA5129">
      <w:pPr>
        <w:pStyle w:val="a4"/>
        <w:widowControl w:val="0"/>
        <w:numPr>
          <w:ilvl w:val="0"/>
          <w:numId w:val="14"/>
        </w:numPr>
        <w:spacing w:before="0" w:beforeAutospacing="0" w:after="0" w:afterAutospacing="0"/>
        <w:jc w:val="both"/>
      </w:pPr>
      <w:r w:rsidRPr="00B25116">
        <w:t>Авцин А.П., Жаворонков А.А., Риш М.А. Микроэлементозы человека: этиология, классификация, органопатология. – М., 1991.</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 xml:space="preserve">Амирова К.М., Родин И. А., Скляров С. П., Симонов А. Н. Полезная микрофлора кишечника и её коррекция пробиотиками // </w:t>
      </w:r>
      <w:r w:rsidRPr="00B25116">
        <w:rPr>
          <w:bCs/>
        </w:rPr>
        <w:t xml:space="preserve">Приоритетные и инновационные технологии в животноводстве – основа модернизации агропромышленного комплекса России: </w:t>
      </w:r>
      <w:r w:rsidRPr="00B25116">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rsidR="002B04BF" w:rsidRPr="00B25116" w:rsidRDefault="002B04BF" w:rsidP="00CA5129">
      <w:pPr>
        <w:pStyle w:val="a4"/>
        <w:widowControl w:val="0"/>
        <w:numPr>
          <w:ilvl w:val="0"/>
          <w:numId w:val="14"/>
        </w:numPr>
        <w:spacing w:before="0" w:beforeAutospacing="0" w:after="0" w:afterAutospacing="0"/>
        <w:jc w:val="both"/>
      </w:pPr>
      <w:r w:rsidRPr="00B25116">
        <w:t>Арсеньева Т.П., Баранова И.В. Основные вещества для обогащения продуктов питания // Пищевая промышленность. - 2007. - №1. – С. 6-8.</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 xml:space="preserve"> Ашмарин И.П., Каразеева Е.П. и др. Патологическая физиология и биохимия. М.: Изд. «Экзамен», 2005. - 479 с.</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Бельмер С.В., Гасилина Т.В. Рациональное питание и состав кишечной микрофлоры // Вопросы детской диетологии. - 2003. - Т. 1. - № 5. - С. 17–20.</w:t>
      </w:r>
    </w:p>
    <w:p w:rsidR="002B04BF" w:rsidRPr="00B25116" w:rsidRDefault="003A495B" w:rsidP="00CA5129">
      <w:pPr>
        <w:pStyle w:val="a4"/>
        <w:widowControl w:val="0"/>
        <w:numPr>
          <w:ilvl w:val="0"/>
          <w:numId w:val="14"/>
        </w:numPr>
        <w:autoSpaceDE w:val="0"/>
        <w:autoSpaceDN w:val="0"/>
        <w:adjustRightInd w:val="0"/>
        <w:spacing w:before="0" w:beforeAutospacing="0" w:after="0" w:afterAutospacing="0"/>
        <w:jc w:val="both"/>
      </w:pPr>
      <w:hyperlink r:id="rId17" w:history="1">
        <w:r w:rsidR="002B04BF" w:rsidRPr="00B25116">
          <w:t>Бельмер</w:t>
        </w:r>
      </w:hyperlink>
      <w:r w:rsidR="002B04BF" w:rsidRPr="00B25116">
        <w:t xml:space="preserve"> С.В.,</w:t>
      </w:r>
      <w:hyperlink r:id="rId18" w:history="1">
        <w:r w:rsidR="002B04BF" w:rsidRPr="00B25116">
          <w:t>Малкоч</w:t>
        </w:r>
      </w:hyperlink>
      <w:r w:rsidR="002B04BF" w:rsidRPr="00B25116">
        <w:t xml:space="preserve"> А.В. </w:t>
      </w:r>
      <w:r w:rsidR="002B04BF" w:rsidRPr="00B25116">
        <w:rPr>
          <w:bCs/>
          <w:kern w:val="36"/>
        </w:rPr>
        <w:t>Кишечная микрофлора и значение пребиотиков для ее функционирования</w:t>
      </w:r>
      <w:r w:rsidR="002B04BF" w:rsidRPr="00B25116">
        <w:t xml:space="preserve"> // Лечащий врач. – 2006. - № 4. – С.60-65.</w:t>
      </w:r>
    </w:p>
    <w:p w:rsidR="002B04BF" w:rsidRPr="00B25116" w:rsidRDefault="002B04BF" w:rsidP="00CA5129">
      <w:pPr>
        <w:pStyle w:val="a4"/>
        <w:widowControl w:val="0"/>
        <w:numPr>
          <w:ilvl w:val="0"/>
          <w:numId w:val="14"/>
        </w:numPr>
        <w:spacing w:before="0" w:beforeAutospacing="0" w:after="0" w:afterAutospacing="0"/>
        <w:jc w:val="both"/>
      </w:pPr>
      <w:r w:rsidRPr="00B25116">
        <w:t>Богатырев А.Н., Пряничникова Н.С., Макеева И.А. Натуральные продукты питания - здоровье нации // Пищевая промышленность. - 2017. - №8. – С. 26-29.</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bCs/>
          <w:sz w:val="24"/>
          <w:szCs w:val="24"/>
        </w:rPr>
        <w:t xml:space="preserve">Бойко О.Н. Актуальные вопросы организации питания и формирования установок на здоровый образ жизни: Метод.реком. / </w:t>
      </w:r>
      <w:r w:rsidRPr="00B25116">
        <w:rPr>
          <w:rFonts w:ascii="Times New Roman" w:eastAsia="Arial Unicode MS" w:hAnsi="Times New Roman"/>
          <w:sz w:val="24"/>
          <w:szCs w:val="24"/>
        </w:rPr>
        <w:t>Камчатский институт повышения квалификации педагогических кадров. –</w:t>
      </w:r>
      <w:r w:rsidRPr="00B25116">
        <w:rPr>
          <w:rFonts w:ascii="Times New Roman" w:hAnsi="Times New Roman"/>
          <w:bCs/>
          <w:sz w:val="24"/>
          <w:szCs w:val="24"/>
        </w:rPr>
        <w:t xml:space="preserve"> г. Петропавловск-Камчатский. – 2015. – 67 с.</w:t>
      </w:r>
    </w:p>
    <w:p w:rsidR="002B04BF" w:rsidRPr="00B25116" w:rsidRDefault="002B04BF" w:rsidP="00CA5129">
      <w:pPr>
        <w:pStyle w:val="a4"/>
        <w:widowControl w:val="0"/>
        <w:numPr>
          <w:ilvl w:val="0"/>
          <w:numId w:val="14"/>
        </w:numPr>
        <w:spacing w:before="0" w:beforeAutospacing="0" w:after="0" w:afterAutospacing="0"/>
        <w:jc w:val="both"/>
      </w:pPr>
      <w:r w:rsidRPr="00B25116">
        <w:t>Боровик Т.Э., Семенова Н. Н., Степанова Т. Н. Сбалансированное питание детей - основа здорового образа жизни // Педиатрическая фармакология. - 2010. - №3. – С.  82-87.</w:t>
      </w:r>
    </w:p>
    <w:p w:rsidR="002B04BF" w:rsidRPr="00B25116"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4"/>
          <w:szCs w:val="24"/>
          <w:lang w:eastAsia="ru-RU"/>
        </w:rPr>
      </w:pPr>
      <w:r w:rsidRPr="00B25116">
        <w:rPr>
          <w:rFonts w:ascii="Times New Roman" w:eastAsia="Times New Roman" w:hAnsi="Times New Roman"/>
          <w:sz w:val="24"/>
          <w:szCs w:val="24"/>
          <w:lang w:eastAsia="ru-RU"/>
        </w:rPr>
        <w:t>Галстян А. Г. Роль наследственности и среды в формировании здоровья человека // Современные проблемы науки и образования. – 2016. – №. 4. – С. 232-232.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iCs/>
          <w:sz w:val="24"/>
          <w:szCs w:val="24"/>
        </w:rPr>
        <w:t xml:space="preserve">Грищенко С.В., Грищенко И.И., Костенко В.С. и др. </w:t>
      </w:r>
      <w:r w:rsidRPr="00B25116">
        <w:rPr>
          <w:rFonts w:ascii="Times New Roman" w:eastAsia="Cambria-Bold" w:hAnsi="Times New Roman"/>
          <w:bCs/>
          <w:sz w:val="24"/>
          <w:szCs w:val="24"/>
        </w:rPr>
        <w:t xml:space="preserve">Эпидемиология, нозогеография и факторы риска болезней цивилизации (на примере заболеваний глаза и его придаточного аппарата) // </w:t>
      </w:r>
      <w:r w:rsidRPr="00B25116">
        <w:rPr>
          <w:rFonts w:ascii="Times New Roman" w:hAnsi="Times New Roman"/>
          <w:iCs/>
          <w:sz w:val="24"/>
          <w:szCs w:val="24"/>
        </w:rPr>
        <w:t>Вестник гигиены и эпидемиологии ДонНМУ им. М. Горького. – 2019. – Т. 23, № 4. – С. 353-359.</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наук.- 2011. - № 13(2-6). – С. 1371-1374.</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Гурина О.П., Блинов А.Е., Варламова О.Н. и др. Часто болеющие дети: иммунодиагностика и реабилитация // Педиатр. - 2011. – Т.</w:t>
      </w:r>
      <w:r w:rsidRPr="00B25116">
        <w:rPr>
          <w:lang w:val="en-US"/>
        </w:rPr>
        <w:t>II</w:t>
      </w:r>
      <w:r w:rsidRPr="00B25116">
        <w:t>. - №2. – С.45-52.</w:t>
      </w:r>
    </w:p>
    <w:p w:rsidR="002B04BF" w:rsidRPr="00B25116" w:rsidRDefault="002B04BF" w:rsidP="00CA5129">
      <w:pPr>
        <w:pStyle w:val="a4"/>
        <w:widowControl w:val="0"/>
        <w:numPr>
          <w:ilvl w:val="0"/>
          <w:numId w:val="14"/>
        </w:numPr>
        <w:spacing w:before="0" w:beforeAutospacing="0" w:after="0" w:afterAutospacing="0"/>
        <w:jc w:val="both"/>
      </w:pPr>
      <w:r w:rsidRPr="00B25116">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Донскова Л.А. Пищевые добавки в мясной индустрии: идентификация опасностей и скрининговый анализ риска // Управленец. - 2014. - №3 (49). – С.62-67.</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Доронин А.Ф., Шендеров Б.А. Функциональное питание. - М.: Грант. - 2002.- 296 с.</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 xml:space="preserve"> Дубцов Г.Г. Товароведение пищевых продуктов. М. «AC</w:t>
      </w:r>
      <w:r w:rsidRPr="00B25116">
        <w:rPr>
          <w:rFonts w:ascii="Times New Roman" w:hAnsi="Times New Roman" w:cs="Times New Roman"/>
          <w:sz w:val="24"/>
          <w:szCs w:val="24"/>
          <w:lang w:val="en-US"/>
        </w:rPr>
        <w:t>A</w:t>
      </w:r>
      <w:r w:rsidRPr="00B25116">
        <w:rPr>
          <w:rFonts w:ascii="Times New Roman" w:hAnsi="Times New Roman" w:cs="Times New Roman"/>
          <w:sz w:val="24"/>
          <w:szCs w:val="24"/>
        </w:rPr>
        <w:t>DEM</w:t>
      </w:r>
      <w:r w:rsidRPr="00B25116">
        <w:rPr>
          <w:rFonts w:ascii="Times New Roman" w:hAnsi="Times New Roman" w:cs="Times New Roman"/>
          <w:sz w:val="24"/>
          <w:szCs w:val="24"/>
          <w:lang w:val="en-US"/>
        </w:rPr>
        <w:t>I</w:t>
      </w:r>
      <w:r w:rsidRPr="00B25116">
        <w:rPr>
          <w:rFonts w:ascii="Times New Roman" w:hAnsi="Times New Roman" w:cs="Times New Roman"/>
          <w:sz w:val="24"/>
          <w:szCs w:val="24"/>
        </w:rPr>
        <w:t>A». 2002. - 264c.</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w:t>
      </w:r>
    </w:p>
    <w:p w:rsidR="002B04BF" w:rsidRPr="00B25116" w:rsidRDefault="002B04BF" w:rsidP="00CA5129">
      <w:pPr>
        <w:pStyle w:val="a4"/>
        <w:widowControl w:val="0"/>
        <w:numPr>
          <w:ilvl w:val="0"/>
          <w:numId w:val="14"/>
        </w:numPr>
        <w:spacing w:before="0" w:beforeAutospacing="0" w:after="0" w:afterAutospacing="0"/>
        <w:jc w:val="both"/>
      </w:pPr>
      <w:r w:rsidRPr="00B25116">
        <w:t>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Запруднов А.М., Мазанкова Л.Н. Микробная флора кишечника и пробиотики: Методическое пособие. - М., 2001. - 32с.</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Захарова И.Н. Микробиота кишечника ребенка и здоровье. Есть ли связь? // Медицинский совет. - 2015. - №6. – С. 47-51.</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Захарова И.Н., Дмитриева Ю.А.. Перспективы использования продуктов функционального питания у детей раннего возраста // Вопросы современной педиатрии. – 2011. № 10 (2). - С. 150-154.</w:t>
      </w:r>
    </w:p>
    <w:p w:rsidR="002B04BF" w:rsidRPr="00B25116" w:rsidRDefault="002B04BF" w:rsidP="00CA5129">
      <w:pPr>
        <w:pStyle w:val="a4"/>
        <w:widowControl w:val="0"/>
        <w:numPr>
          <w:ilvl w:val="0"/>
          <w:numId w:val="14"/>
        </w:numPr>
        <w:spacing w:before="0" w:beforeAutospacing="0" w:after="0" w:afterAutospacing="0"/>
        <w:jc w:val="both"/>
      </w:pPr>
      <w:r w:rsidRPr="00B25116">
        <w:t>Зинчук В.В. Физиологические основы питания // Журнал Гродненского государственного медицинского университета. - 2014. - № 3(47). - С. 140-143.</w:t>
      </w:r>
    </w:p>
    <w:p w:rsidR="002B04BF" w:rsidRPr="00B25116" w:rsidRDefault="002B04BF" w:rsidP="00CA5129">
      <w:pPr>
        <w:pStyle w:val="a4"/>
        <w:widowControl w:val="0"/>
        <w:numPr>
          <w:ilvl w:val="0"/>
          <w:numId w:val="14"/>
        </w:numPr>
        <w:spacing w:before="0" w:beforeAutospacing="0" w:after="0" w:afterAutospacing="0"/>
        <w:jc w:val="both"/>
      </w:pPr>
      <w:r w:rsidRPr="00B25116">
        <w:t>Зуев Е. Т. Функциональные напитки: их меню в концепции здорового питания // Пищевая промышленность. - 2004. - №7. – С.90-95.</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Иванов С.В., Баранова В.В. Е-добавки, их негативное влияние на организм // Вестник науки и образования. - 2019. - №7-2 (61). – С.62-66.</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Исаев В.А. Незаменимые факторы питания и их физиологическая роль. - М. ЗАО МИР и СОГЛАСИЕ. 2008. – 257с.</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 xml:space="preserve"> Исаев В.А. Физиологические аспекты здорового образа жизни. М. ЗАО МИР и СОГЛАСИЕ. - 2013. – 156с.</w:t>
      </w:r>
    </w:p>
    <w:p w:rsidR="002B04BF" w:rsidRPr="00B25116"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4"/>
          <w:szCs w:val="24"/>
        </w:rPr>
      </w:pPr>
      <w:r w:rsidRPr="00B25116">
        <w:rPr>
          <w:rFonts w:ascii="Times New Roman" w:hAnsi="Times New Roman"/>
          <w:sz w:val="24"/>
          <w:szCs w:val="24"/>
        </w:rPr>
        <w:t>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2B04BF" w:rsidRPr="00B25116" w:rsidRDefault="002B04BF" w:rsidP="00CA5129">
      <w:pPr>
        <w:pStyle w:val="a4"/>
        <w:widowControl w:val="0"/>
        <w:numPr>
          <w:ilvl w:val="0"/>
          <w:numId w:val="14"/>
        </w:numPr>
        <w:spacing w:before="0" w:beforeAutospacing="0" w:after="0" w:afterAutospacing="0"/>
        <w:jc w:val="both"/>
      </w:pPr>
      <w:r w:rsidRPr="00B25116">
        <w:t>Коденцова В.М., Рисник Д.В. Витаминно-минеральные комплексы для детей в период активной социальной адаптации // Медицинский совет. – 2018. - № 2. – С. 52-57.</w:t>
      </w:r>
    </w:p>
    <w:p w:rsidR="002B04BF" w:rsidRPr="00B25116" w:rsidRDefault="002B04BF" w:rsidP="00CA5129">
      <w:pPr>
        <w:pStyle w:val="a4"/>
        <w:widowControl w:val="0"/>
        <w:numPr>
          <w:ilvl w:val="0"/>
          <w:numId w:val="14"/>
        </w:numPr>
        <w:spacing w:before="0" w:beforeAutospacing="0" w:after="0" w:afterAutospacing="0"/>
        <w:jc w:val="both"/>
      </w:pPr>
      <w:r w:rsidRPr="00B25116">
        <w:t>Коденцова В.М., Намазова-Баранова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Койнова А.Н. Индустрия пищевых добавок: состояние и перспективы развития // Пищевая индустрия. – 2019. - № 3 (41). – С. 36-39.</w:t>
      </w:r>
    </w:p>
    <w:p w:rsidR="002B04BF" w:rsidRPr="00B25116" w:rsidRDefault="002B04BF" w:rsidP="00CA5129">
      <w:pPr>
        <w:pStyle w:val="a4"/>
        <w:widowControl w:val="0"/>
        <w:numPr>
          <w:ilvl w:val="0"/>
          <w:numId w:val="14"/>
        </w:numPr>
        <w:spacing w:before="0" w:beforeAutospacing="0" w:after="0" w:afterAutospacing="0"/>
        <w:jc w:val="both"/>
      </w:pPr>
      <w:r w:rsidRPr="00B25116">
        <w:t>Коновалов К.Л., Шулбаева М.Т., Мусина О.Н. Пищевые вещества животного и растительного происхождения для здорового питания // Пищевая промышленность. - 2008. - №8. - С. 10-12.</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Коротько Г. Ф. Физиология системы пищеварения: Монография. – Краснодар, 2009. 608с.</w:t>
      </w:r>
    </w:p>
    <w:p w:rsidR="002B04BF" w:rsidRPr="00B25116" w:rsidRDefault="002B04BF" w:rsidP="00CA5129">
      <w:pPr>
        <w:pStyle w:val="a4"/>
        <w:widowControl w:val="0"/>
        <w:numPr>
          <w:ilvl w:val="0"/>
          <w:numId w:val="14"/>
        </w:numPr>
        <w:spacing w:before="0" w:beforeAutospacing="0" w:after="0" w:afterAutospacing="0"/>
        <w:jc w:val="both"/>
      </w:pPr>
      <w:r w:rsidRPr="00B25116">
        <w:t>Косенко И.М.. Микронутриенты и здоровье детей // Вопросы современной педиатрии. – 2011. - № 6 (10). - С. 179-185.</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eastAsia="Times New Roman" w:hAnsi="Times New Roman"/>
          <w:sz w:val="24"/>
          <w:szCs w:val="24"/>
          <w:lang w:eastAsia="ru-RU"/>
        </w:rPr>
        <w:t>Кравцов Д. А. Критерии здорового образа жизни и роль профилактических мер в формировании здоровья // Материалы</w:t>
      </w:r>
      <w:r w:rsidRPr="00B25116">
        <w:rPr>
          <w:rFonts w:ascii="Times New Roman" w:hAnsi="Times New Roman"/>
          <w:sz w:val="24"/>
          <w:szCs w:val="24"/>
        </w:rPr>
        <w:t xml:space="preserve"> XXI Международной конференции студентов, аспирантов и молодых ученых (г. Томск, 17–21 апреля 2017 г.). - Томск, 2017. – Т. V. - Ч. 1.– С. 37-41.</w:t>
      </w:r>
    </w:p>
    <w:p w:rsidR="002B04BF" w:rsidRPr="00B25116" w:rsidRDefault="002B04BF" w:rsidP="00CA5129">
      <w:pPr>
        <w:pStyle w:val="a4"/>
        <w:widowControl w:val="0"/>
        <w:numPr>
          <w:ilvl w:val="0"/>
          <w:numId w:val="14"/>
        </w:numPr>
        <w:spacing w:before="0" w:beforeAutospacing="0" w:after="0" w:afterAutospacing="0"/>
        <w:jc w:val="both"/>
      </w:pPr>
      <w:r w:rsidRPr="00B25116">
        <w:t>Куприц В. А., Чмыхалова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w:t>
      </w:r>
    </w:p>
    <w:p w:rsidR="002B04BF" w:rsidRPr="00B25116" w:rsidRDefault="002B04BF" w:rsidP="00CA5129">
      <w:pPr>
        <w:pStyle w:val="a4"/>
        <w:widowControl w:val="0"/>
        <w:numPr>
          <w:ilvl w:val="0"/>
          <w:numId w:val="14"/>
        </w:numPr>
        <w:spacing w:before="0" w:beforeAutospacing="0" w:after="0" w:afterAutospacing="0"/>
        <w:jc w:val="both"/>
      </w:pPr>
      <w:r w:rsidRPr="00B25116">
        <w:t>Ларионова Т.К., Бакиров А.Б., Даукаев Р.А. Оценка питания взрослого населения Республики Башкортостан // Вопросы питания. - 2018. - №5. –С. 37-42.</w:t>
      </w:r>
    </w:p>
    <w:p w:rsidR="002B04BF" w:rsidRPr="00B25116" w:rsidRDefault="002B04BF" w:rsidP="00CA5129">
      <w:pPr>
        <w:pStyle w:val="a4"/>
        <w:widowControl w:val="0"/>
        <w:numPr>
          <w:ilvl w:val="0"/>
          <w:numId w:val="14"/>
        </w:numPr>
        <w:spacing w:before="0" w:beforeAutospacing="0" w:after="0" w:afterAutospacing="0"/>
        <w:jc w:val="both"/>
      </w:pPr>
      <w:r w:rsidRPr="00B25116">
        <w:t>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Литвинова О.С. Структура питания населения Российской Федерации. Гигиеническая оценка // ЗНиСО. - 2016. - №5 (278). – С. 11-14.</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Мазанкова Л.Н., Лыкова Е.А. Пробиотики: характеристика препаратов и выбор в педиатрической практике // Детские инфекции. - 2004. - №1. – С.18-23.</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 xml:space="preserve"> Матюхина З.П. Основы физиологии питания, гигиены и санитарии. - М.: Изд. «Академия», 2003. - 184 с.</w:t>
      </w:r>
    </w:p>
    <w:p w:rsidR="002B04BF" w:rsidRPr="00B25116" w:rsidRDefault="002B04BF" w:rsidP="00CA5129">
      <w:pPr>
        <w:pStyle w:val="a4"/>
        <w:widowControl w:val="0"/>
        <w:numPr>
          <w:ilvl w:val="0"/>
          <w:numId w:val="14"/>
        </w:numPr>
        <w:spacing w:before="0" w:beforeAutospacing="0" w:after="0" w:afterAutospacing="0"/>
        <w:jc w:val="both"/>
      </w:pPr>
      <w:r w:rsidRPr="00B25116">
        <w:t>Мечников И.И. Система долголетия и здоровья: Монография. – СПб., - 2010. – 126 с.</w:t>
      </w:r>
    </w:p>
    <w:p w:rsidR="002B04BF" w:rsidRPr="00B25116" w:rsidRDefault="002B04BF" w:rsidP="00CA5129">
      <w:pPr>
        <w:pStyle w:val="a4"/>
        <w:widowControl w:val="0"/>
        <w:numPr>
          <w:ilvl w:val="0"/>
          <w:numId w:val="14"/>
        </w:numPr>
        <w:spacing w:before="0" w:beforeAutospacing="0" w:after="0" w:afterAutospacing="0"/>
        <w:jc w:val="both"/>
      </w:pPr>
      <w:r w:rsidRPr="00B25116">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 -М.: Федеральный центр гигиены и эпидемиологии Роспотребнадзора, 2009. – 36 с.</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Моисеенко М.С., Мукатова М.Д. Пищевые продукты питания функциональной направленности и их назначение // Вестник АГТУ. Серия: Рыбное хозяйство. - 2019. - №1. – С. 145-152.</w:t>
      </w:r>
    </w:p>
    <w:p w:rsidR="002B04BF" w:rsidRPr="00B25116" w:rsidRDefault="002B04BF" w:rsidP="00CA5129">
      <w:pPr>
        <w:pStyle w:val="a4"/>
        <w:widowControl w:val="0"/>
        <w:numPr>
          <w:ilvl w:val="0"/>
          <w:numId w:val="14"/>
        </w:numPr>
        <w:spacing w:before="0" w:beforeAutospacing="0" w:after="0" w:afterAutospacing="0"/>
        <w:jc w:val="both"/>
      </w:pPr>
      <w:r w:rsidRPr="00B25116">
        <w:t>Некрасова Т. А. Социально-психологические факторы отношения человека к своему здоровью // Сервис +. - 2010. - №1. – С.84-88.</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Нормы физиологических потребностей в энергии и пищевых веществах для различных групп населения Российской Федерации. - М., 2008.</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Осипова И. Г., Евлашкина В. Ф., Сакаева И. В., Саканян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 xml:space="preserve"> Павлов И.П. Лекции о работе главных пищеварительных желез // И.П. Павлов. Антология истории русской хирургии. – М.: "Весть", 2002. – С. 73-260.</w:t>
      </w:r>
    </w:p>
    <w:p w:rsidR="002B04BF" w:rsidRPr="00B25116" w:rsidRDefault="002B04BF" w:rsidP="00CA5129">
      <w:pPr>
        <w:pStyle w:val="a4"/>
        <w:widowControl w:val="0"/>
        <w:numPr>
          <w:ilvl w:val="0"/>
          <w:numId w:val="14"/>
        </w:numPr>
        <w:spacing w:before="0" w:beforeAutospacing="0" w:after="0" w:afterAutospacing="0"/>
        <w:jc w:val="both"/>
      </w:pPr>
      <w:r w:rsidRPr="00B25116">
        <w:t>Переверзева Э.В., Филиппова С.Н. Питание современного человека: путь развития или деградации? // Вестник РМАТ. - 2015. - №4. – С. 117-131.</w:t>
      </w:r>
    </w:p>
    <w:p w:rsidR="002B04BF" w:rsidRPr="00B25116" w:rsidRDefault="002B04BF" w:rsidP="00CA5129">
      <w:pPr>
        <w:pStyle w:val="a4"/>
        <w:widowControl w:val="0"/>
        <w:numPr>
          <w:ilvl w:val="0"/>
          <w:numId w:val="14"/>
        </w:numPr>
        <w:spacing w:before="0" w:beforeAutospacing="0" w:after="0" w:afterAutospacing="0"/>
        <w:jc w:val="both"/>
      </w:pPr>
      <w:r w:rsidRPr="00B25116">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w:t>
      </w:r>
    </w:p>
    <w:p w:rsidR="002B04BF" w:rsidRPr="00B25116"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4"/>
          <w:szCs w:val="24"/>
        </w:rPr>
      </w:pPr>
      <w:r w:rsidRPr="00B25116">
        <w:rPr>
          <w:rFonts w:ascii="Times New Roman" w:hAnsi="Times New Roman"/>
          <w:sz w:val="24"/>
          <w:szCs w:val="24"/>
        </w:rPr>
        <w:t xml:space="preserve">Погожева А.В., Батурин А.К. Правильное питание - фундамент здоровья и долголетия // Пищевая промышленность. - 2017.  - №10. – С. 58-61. </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Позняковский В. М. О некоторых приоритетах науки о питании // Ползуновский вестник. – 2011. – №. 3/2. – С. 7-22.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Позняковский В.М. Эволюция питания и формирование нутриома современного человека // Индустрия питания (Foodindustry). - 2017.- №3 (4). – С.5-12.</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 xml:space="preserve"> Продовольственное сырье и пищевые продукты. Гигиенические требования к организации производства и оборота биологически активных добавок к пище. СанПиН 2.3.2.1290-03. М. Минздрав России, 2003, 35 с.</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shd w:val="clear" w:color="auto" w:fill="FFFFFF"/>
        </w:rPr>
      </w:pPr>
      <w:r w:rsidRPr="00B25116">
        <w:rPr>
          <w:rFonts w:ascii="Times New Roman" w:hAnsi="Times New Roman"/>
          <w:sz w:val="24"/>
          <w:szCs w:val="24"/>
          <w:shd w:val="clear" w:color="auto" w:fill="FFFFFF"/>
        </w:rPr>
        <w:t xml:space="preserve">Ратушный А.С., Брыксина К.В., Борзикова С.С. </w:t>
      </w:r>
      <w:r w:rsidRPr="00B25116">
        <w:rPr>
          <w:rFonts w:ascii="Times New Roman" w:hAnsi="Times New Roman"/>
          <w:sz w:val="24"/>
          <w:szCs w:val="24"/>
        </w:rPr>
        <w:t>Роль продуктов функционального назначения в питании человека</w:t>
      </w:r>
      <w:r w:rsidRPr="00B25116">
        <w:rPr>
          <w:rFonts w:ascii="Times New Roman" w:hAnsi="Times New Roman"/>
          <w:sz w:val="24"/>
          <w:szCs w:val="24"/>
          <w:shd w:val="clear" w:color="auto" w:fill="FFFFFF"/>
        </w:rPr>
        <w:t xml:space="preserve"> // Наука и образование: научный рецензируемый электронный журнал. – 2018. - № 1. </w:t>
      </w:r>
    </w:p>
    <w:p w:rsidR="002B04BF" w:rsidRPr="00B25116"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4"/>
          <w:szCs w:val="24"/>
          <w:lang w:eastAsia="ru-RU"/>
        </w:rPr>
      </w:pPr>
      <w:r w:rsidRPr="00B25116">
        <w:rPr>
          <w:rFonts w:ascii="Times New Roman" w:eastAsia="Times New Roman" w:hAnsi="Times New Roman"/>
          <w:sz w:val="24"/>
          <w:szCs w:val="24"/>
          <w:lang w:eastAsia="ru-RU"/>
        </w:rPr>
        <w:t>Романенко В. О. Культура питания как фактор определяющий здоровье человека // Экология и безопасность в техносфере: современные проблемы и пути решения: сборник трудов Всероссийской научно-практической конференции молодых ученых, аспирантов и студентов (Юрга, 5-6 ноября 2015 г.). – Томск. – 2015. - Т. 2. - С. 80-82.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shd w:val="clear" w:color="auto" w:fill="FFFFFF"/>
        </w:rPr>
      </w:pPr>
      <w:r w:rsidRPr="00B25116">
        <w:rPr>
          <w:rFonts w:ascii="Times New Roman" w:hAnsi="Times New Roman"/>
          <w:sz w:val="24"/>
          <w:szCs w:val="24"/>
          <w:shd w:val="clear" w:color="auto" w:fill="FFFFFF"/>
        </w:rPr>
        <w:t xml:space="preserve">Скальный А.В. Микроэлементы: бодрость, здоровье, долголетие.-Изд. «Оникс 21 век».-М.- 2010.-288с. </w:t>
      </w:r>
    </w:p>
    <w:p w:rsidR="002B04BF" w:rsidRPr="00B25116" w:rsidRDefault="002B04BF" w:rsidP="00CA5129">
      <w:pPr>
        <w:widowControl w:val="0"/>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B25116">
        <w:rPr>
          <w:rFonts w:ascii="Times New Roman" w:hAnsi="Times New Roman"/>
          <w:sz w:val="24"/>
          <w:szCs w:val="24"/>
          <w:shd w:val="clear" w:color="auto" w:fill="FFFFFF"/>
        </w:rPr>
        <w:t>Скальный А.В. Химические элементы в физиологии и экологии человека.- Изд. «Оникс 21 век».- М.- 2004.- 216с.</w:t>
      </w:r>
    </w:p>
    <w:p w:rsidR="002B04BF" w:rsidRPr="00B25116" w:rsidRDefault="002B04BF" w:rsidP="00CA5129">
      <w:pPr>
        <w:pStyle w:val="a4"/>
        <w:widowControl w:val="0"/>
        <w:numPr>
          <w:ilvl w:val="0"/>
          <w:numId w:val="14"/>
        </w:numPr>
        <w:spacing w:before="0" w:beforeAutospacing="0" w:after="0" w:afterAutospacing="0"/>
        <w:jc w:val="both"/>
      </w:pPr>
      <w:r w:rsidRPr="00B25116">
        <w:t>Тармаева И.Ю, Цыренжапова Н.А., Боева А.В. Содержание макро- и микроэлементов в рационе питания детей / Бюллетень ВСНЦ СО РАМН. - 2013.- №3. – С. 140-143.</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Тармаева И.Ю., Ефимова Н.В., Баглушкина С.Ю. Гигиеническая оценка питания и риск заболеваемости, связанный с его нарушением // Гигиена и санитария. - 2016. - № 95 (9). – С. 868-872.</w:t>
      </w:r>
    </w:p>
    <w:p w:rsidR="002B04BF" w:rsidRPr="00B25116" w:rsidRDefault="002B04BF" w:rsidP="00CA5129">
      <w:pPr>
        <w:pStyle w:val="a5"/>
        <w:widowControl w:val="0"/>
        <w:numPr>
          <w:ilvl w:val="0"/>
          <w:numId w:val="14"/>
        </w:numPr>
        <w:spacing w:after="0" w:line="240" w:lineRule="auto"/>
        <w:contextualSpacing w:val="0"/>
        <w:jc w:val="both"/>
        <w:rPr>
          <w:rFonts w:ascii="Times New Roman" w:hAnsi="Times New Roman"/>
          <w:sz w:val="24"/>
          <w:szCs w:val="24"/>
        </w:rPr>
      </w:pPr>
      <w:r w:rsidRPr="00B25116">
        <w:rPr>
          <w:rFonts w:ascii="Times New Roman" w:hAnsi="Times New Roman"/>
          <w:sz w:val="24"/>
          <w:szCs w:val="24"/>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rsidR="002B04BF" w:rsidRPr="00B25116" w:rsidRDefault="002B04BF" w:rsidP="00CA5129">
      <w:pPr>
        <w:pStyle w:val="a4"/>
        <w:widowControl w:val="0"/>
        <w:numPr>
          <w:ilvl w:val="0"/>
          <w:numId w:val="14"/>
        </w:numPr>
        <w:spacing w:before="0" w:beforeAutospacing="0" w:after="0" w:afterAutospacing="0"/>
        <w:jc w:val="both"/>
      </w:pPr>
      <w:r w:rsidRPr="00B25116">
        <w:t>Тутельян В.А., Позняковский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Тутельян В.А., Самсонов М.А., Левачев М.М., Погожева А.В., Исаев В.А. Применение растительных и животных источников ПНЖК в диетотерапии сердечно-сосудистых больных. М.: Институт питания, РАМН, 1999, 20 с.</w:t>
      </w:r>
    </w:p>
    <w:p w:rsidR="002B04BF" w:rsidRPr="00B25116" w:rsidRDefault="002B04BF" w:rsidP="00CA5129">
      <w:pPr>
        <w:pStyle w:val="a4"/>
        <w:widowControl w:val="0"/>
        <w:numPr>
          <w:ilvl w:val="0"/>
          <w:numId w:val="14"/>
        </w:numPr>
        <w:spacing w:before="0" w:beforeAutospacing="0" w:after="0" w:afterAutospacing="0"/>
        <w:jc w:val="both"/>
      </w:pPr>
      <w:r w:rsidRPr="00B25116">
        <w:t>Уголев А. М. и др. Теория адекватного питания и трофология. – М. - 1991. – 247 с.</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Хавкин А.И., Блат С.Ф. Микробиоценоз кишечника и иммунитет // Рос. вестник перинатол. и педиат. - 2011. - №1. – С. 66-72.</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Хорошилова И.А., Гранитов В.М. Про- и пребиотики в лечении инфекционных поражений кишечника // Бюллетень медицинской науки. 2016. - №1 (5). – С. 20-24.</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rPr>
          <w:i/>
        </w:rPr>
      </w:pPr>
      <w:r w:rsidRPr="00B25116">
        <w:rPr>
          <w:bCs/>
        </w:rPr>
        <w:t xml:space="preserve">Чижов А.Я. </w:t>
      </w:r>
      <w:r w:rsidRPr="00B25116">
        <w:t>Современные проблемы экологической патологии человека: Учеб. пособие. – М.: РУДН, 2008. – 611 с.: ил.</w:t>
      </w:r>
    </w:p>
    <w:p w:rsidR="002B04BF" w:rsidRPr="00B25116" w:rsidRDefault="002B04BF" w:rsidP="00CA5129">
      <w:pPr>
        <w:pStyle w:val="a4"/>
        <w:widowControl w:val="0"/>
        <w:numPr>
          <w:ilvl w:val="0"/>
          <w:numId w:val="14"/>
        </w:numPr>
        <w:spacing w:before="0" w:beforeAutospacing="0" w:after="0" w:afterAutospacing="0"/>
        <w:jc w:val="both"/>
      </w:pPr>
      <w:r w:rsidRPr="00B25116">
        <w:t xml:space="preserve"> Чугунова Е.И. И. П. Павлов - лауреат Нобелевской премии по физиологии пищеварения // Рос. мед.-биол. вестн. им. акад. И.П. Павлова. - 2014. - №2. – С. 94-97.</w:t>
      </w:r>
    </w:p>
    <w:p w:rsidR="002B04BF" w:rsidRPr="00B25116" w:rsidRDefault="002B04BF" w:rsidP="00CA5129">
      <w:pPr>
        <w:widowControl w:val="0"/>
        <w:numPr>
          <w:ilvl w:val="0"/>
          <w:numId w:val="14"/>
        </w:numPr>
        <w:spacing w:after="0" w:line="240" w:lineRule="auto"/>
        <w:jc w:val="both"/>
        <w:rPr>
          <w:rFonts w:ascii="Times New Roman" w:hAnsi="Times New Roman" w:cs="Times New Roman"/>
          <w:sz w:val="24"/>
          <w:szCs w:val="24"/>
        </w:rPr>
      </w:pPr>
      <w:r w:rsidRPr="00B25116">
        <w:rPr>
          <w:rFonts w:ascii="Times New Roman" w:hAnsi="Times New Roman" w:cs="Times New Roman"/>
          <w:sz w:val="24"/>
          <w:szCs w:val="24"/>
        </w:rPr>
        <w:t>Шарховский Е.К. Гигиена продовольственных товаров. М. «Новое Знание». 2003. – 262с.</w:t>
      </w:r>
    </w:p>
    <w:p w:rsidR="002B04BF" w:rsidRPr="00B25116" w:rsidRDefault="002B04BF" w:rsidP="00CA5129">
      <w:pPr>
        <w:pStyle w:val="a4"/>
        <w:widowControl w:val="0"/>
        <w:numPr>
          <w:ilvl w:val="0"/>
          <w:numId w:val="14"/>
        </w:numPr>
        <w:autoSpaceDE w:val="0"/>
        <w:autoSpaceDN w:val="0"/>
        <w:adjustRightInd w:val="0"/>
        <w:spacing w:before="0" w:beforeAutospacing="0" w:after="0" w:afterAutospacing="0"/>
        <w:jc w:val="both"/>
      </w:pPr>
      <w:r w:rsidRPr="00B25116">
        <w:t>Штенская О. А., Артюхова С. И. Роль БАДов в восстановлении микрофлоры ЖКТ при антибиотикотерапии // ОмГТУ. - 2012. - №5. – 4 с.</w:t>
      </w:r>
    </w:p>
    <w:p w:rsidR="00CD7110" w:rsidRPr="00B25116" w:rsidRDefault="002B04BF" w:rsidP="00CA5129">
      <w:pPr>
        <w:pStyle w:val="a4"/>
        <w:widowControl w:val="0"/>
        <w:numPr>
          <w:ilvl w:val="0"/>
          <w:numId w:val="14"/>
        </w:numPr>
        <w:spacing w:before="0" w:beforeAutospacing="0" w:after="0" w:afterAutospacing="0"/>
        <w:jc w:val="both"/>
      </w:pPr>
      <w:r w:rsidRPr="00B25116">
        <w:rPr>
          <w:bCs/>
          <w:lang w:val="en-US"/>
        </w:rPr>
        <w:t xml:space="preserve">Les prix Nobel en 1904. Stockholm. </w:t>
      </w:r>
      <w:r w:rsidRPr="00B25116">
        <w:rPr>
          <w:bCs/>
        </w:rPr>
        <w:t xml:space="preserve">1907. S. 11. </w:t>
      </w:r>
      <w:r w:rsidRPr="00B25116">
        <w:t>Выступление И.П. Павлова 12 декабря 1904 г. в Стокгольме с нобелевским докладом</w:t>
      </w:r>
    </w:p>
    <w:sectPr w:rsidR="00CD7110" w:rsidRPr="00B25116" w:rsidSect="00EB1B9F">
      <w:headerReference w:type="default" r:id="rId19"/>
      <w:headerReference w:type="first" r:id="rId20"/>
      <w:pgSz w:w="11906" w:h="16838" w:code="9"/>
      <w:pgMar w:top="1134" w:right="851" w:bottom="992" w:left="1276"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F4" w:rsidRDefault="001C63F4" w:rsidP="00204F4D">
      <w:pPr>
        <w:spacing w:after="0" w:line="240" w:lineRule="auto"/>
      </w:pPr>
      <w:r>
        <w:separator/>
      </w:r>
    </w:p>
  </w:endnote>
  <w:endnote w:type="continuationSeparator" w:id="1">
    <w:p w:rsidR="001C63F4" w:rsidRDefault="001C63F4" w:rsidP="00204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Bold">
    <w:altName w:val="Yu Gothic"/>
    <w:panose1 w:val="00000000000000000000"/>
    <w:charset w:val="80"/>
    <w:family w:val="roman"/>
    <w:notTrueType/>
    <w:pitch w:val="default"/>
    <w:sig w:usb0="00000001" w:usb1="08070000" w:usb2="00000010" w:usb3="00000000" w:csb0="00020000" w:csb1="00000000"/>
  </w:font>
  <w:font w:name="Montserrat">
    <w:altName w:val="Calibri"/>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F4" w:rsidRDefault="001C63F4" w:rsidP="00204F4D">
      <w:pPr>
        <w:spacing w:after="0" w:line="240" w:lineRule="auto"/>
      </w:pPr>
      <w:r>
        <w:separator/>
      </w:r>
    </w:p>
  </w:footnote>
  <w:footnote w:type="continuationSeparator" w:id="1">
    <w:p w:rsidR="001C63F4" w:rsidRDefault="001C63F4" w:rsidP="00204F4D">
      <w:pPr>
        <w:spacing w:after="0" w:line="240" w:lineRule="auto"/>
      </w:pPr>
      <w:r>
        <w:continuationSeparator/>
      </w:r>
    </w:p>
  </w:footnote>
  <w:footnote w:id="2">
    <w:p w:rsidR="00B25116" w:rsidRPr="00912CE4" w:rsidRDefault="00B25116" w:rsidP="00DB6059">
      <w:pPr>
        <w:pStyle w:val="1"/>
        <w:jc w:val="both"/>
      </w:pPr>
      <w:r w:rsidRPr="00CB11AF">
        <w:rPr>
          <w:rFonts w:ascii="Times New Roman" w:hAnsi="Times New Roman" w:cs="Times New Roman"/>
          <w:color w:val="auto"/>
          <w:sz w:val="20"/>
          <w:szCs w:val="20"/>
          <w:vertAlign w:val="superscript"/>
        </w:rPr>
        <w:footnoteRef/>
      </w:r>
      <w:r w:rsidRPr="00CB11AF">
        <w:rPr>
          <w:rFonts w:ascii="Times New Roman" w:hAnsi="Times New Roman" w:cs="Times New Roman"/>
          <w:color w:val="auto"/>
          <w:sz w:val="20"/>
          <w:szCs w:val="20"/>
        </w:rPr>
        <w:t xml:space="preserve"> 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footnote>
  <w:footnote w:id="3">
    <w:p w:rsidR="00B25116" w:rsidRPr="003D0AFB" w:rsidRDefault="00B25116" w:rsidP="009B310A">
      <w:pPr>
        <w:spacing w:after="0" w:line="240" w:lineRule="auto"/>
        <w:jc w:val="both"/>
        <w:rPr>
          <w:rFonts w:ascii="Times New Roman" w:hAnsi="Times New Roman" w:cs="Times New Roman"/>
          <w:sz w:val="20"/>
          <w:szCs w:val="20"/>
        </w:rPr>
      </w:pPr>
      <w:r>
        <w:rPr>
          <w:rStyle w:val="a9"/>
        </w:rPr>
        <w:footnoteRef/>
      </w:r>
      <w:r w:rsidRPr="001C3564">
        <w:rPr>
          <w:rFonts w:ascii="Times New Roman" w:hAnsi="Times New Roman" w:cs="Times New Roman"/>
          <w:color w:val="000000"/>
          <w:sz w:val="18"/>
          <w:szCs w:val="18"/>
          <w:shd w:val="clear" w:color="auto" w:fill="FFFFFF"/>
        </w:rPr>
        <w:t xml:space="preserve">Воспитание </w:t>
      </w:r>
      <w:r w:rsidRPr="00391195">
        <w:rPr>
          <w:rFonts w:ascii="Times New Roman" w:hAnsi="Times New Roman" w:cs="Times New Roman"/>
          <w:color w:val="000000"/>
          <w:sz w:val="20"/>
          <w:szCs w:val="20"/>
          <w:shd w:val="clear" w:color="auto" w:fill="FFFFFF"/>
        </w:rPr>
        <w:t xml:space="preserve">культурно </w:t>
      </w:r>
      <w:r w:rsidRPr="003D0AFB">
        <w:rPr>
          <w:rFonts w:ascii="Times New Roman" w:hAnsi="Times New Roman" w:cs="Times New Roman"/>
          <w:sz w:val="20"/>
          <w:szCs w:val="20"/>
          <w:shd w:val="clear" w:color="auto" w:fill="FFFFFF"/>
        </w:rPr>
        <w:t>гигиенических навыков у детей дошкольного возраста посредством дидактических игр.</w:t>
      </w:r>
      <w:r w:rsidRPr="003D0AFB">
        <w:rPr>
          <w:rFonts w:ascii="Times New Roman" w:eastAsia="Times New Roman" w:hAnsi="Times New Roman" w:cs="Times New Roman"/>
          <w:sz w:val="20"/>
          <w:szCs w:val="20"/>
          <w:shd w:val="clear" w:color="auto" w:fill="FFFFFF"/>
          <w:lang w:eastAsia="ru-RU"/>
        </w:rPr>
        <w:t> </w:t>
      </w:r>
      <w:r w:rsidRPr="003D0AFB">
        <w:rPr>
          <w:rFonts w:ascii="Times New Roman" w:hAnsi="Times New Roman" w:cs="Times New Roman"/>
          <w:sz w:val="20"/>
          <w:szCs w:val="20"/>
        </w:rPr>
        <w:t>[Электронный ресурс]</w:t>
      </w:r>
      <w:r w:rsidRPr="003D0AFB">
        <w:rPr>
          <w:rFonts w:ascii="Times New Roman" w:hAnsi="Times New Roman" w:cs="Times New Roman"/>
          <w:sz w:val="20"/>
          <w:szCs w:val="20"/>
          <w:shd w:val="clear" w:color="auto" w:fill="FFFFFF"/>
        </w:rPr>
        <w:t xml:space="preserve"> // </w:t>
      </w:r>
      <w:hyperlink r:id="rId1" w:tgtFrame="_blank" w:history="1">
        <w:r w:rsidRPr="003D0AFB">
          <w:rPr>
            <w:rFonts w:ascii="Times New Roman" w:hAnsi="Times New Roman" w:cs="Times New Roman"/>
            <w:sz w:val="20"/>
            <w:szCs w:val="20"/>
            <w:u w:val="single"/>
            <w:shd w:val="clear" w:color="auto" w:fill="FFFFFF"/>
          </w:rPr>
          <w:t>http://ekrost.ru/poster/vospitanie-kulturno-gigienicheskih-navykov-u-detei.html</w:t>
        </w:r>
      </w:hyperlink>
      <w:r w:rsidRPr="003D0AFB">
        <w:rPr>
          <w:rFonts w:ascii="Times New Roman" w:hAnsi="Times New Roman" w:cs="Times New Roman"/>
          <w:sz w:val="20"/>
          <w:szCs w:val="20"/>
        </w:rPr>
        <w:t xml:space="preserve"> (дата обращения: 20.04.2020).</w:t>
      </w:r>
    </w:p>
    <w:p w:rsidR="00B25116" w:rsidRPr="003D0AFB" w:rsidRDefault="00B25116"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Богуславская З.М., Смирнова Е.О. Развивающие игры для детей младшего дошкольного возраста. – М.: Просвещение, 2011. </w:t>
      </w:r>
    </w:p>
    <w:p w:rsidR="00B25116" w:rsidRPr="003D0AFB" w:rsidRDefault="00B25116"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Сорокина А.И. Дидактические игры в детском саду. М.:Просвещение, 2002.</w:t>
      </w:r>
    </w:p>
    <w:p w:rsidR="00B25116" w:rsidRPr="003D0AFB" w:rsidRDefault="00B25116"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Голицина Н.С Перспективное планирование воспитательно-образовательного процесса в дошкольном учреждении. – Скрипторий 2013, 2007; </w:t>
      </w:r>
    </w:p>
    <w:p w:rsidR="00B25116" w:rsidRPr="003D0AFB" w:rsidRDefault="00B25116" w:rsidP="009B310A">
      <w:pPr>
        <w:spacing w:after="0" w:line="240" w:lineRule="auto"/>
        <w:jc w:val="both"/>
        <w:rPr>
          <w:sz w:val="20"/>
          <w:szCs w:val="20"/>
        </w:rPr>
      </w:pPr>
      <w:r w:rsidRPr="003D0AFB">
        <w:rPr>
          <w:rFonts w:ascii="Times New Roman" w:hAnsi="Times New Roman" w:cs="Times New Roman"/>
          <w:sz w:val="20"/>
          <w:szCs w:val="20"/>
          <w:shd w:val="clear" w:color="auto" w:fill="FFFFFF"/>
        </w:rPr>
        <w:t xml:space="preserve">«Как научить ребенка правильно мыть руки?» </w:t>
      </w:r>
      <w:hyperlink r:id="rId2" w:history="1">
        <w:r w:rsidRPr="003D0AFB">
          <w:rPr>
            <w:rStyle w:val="a3"/>
            <w:color w:val="auto"/>
            <w:sz w:val="20"/>
            <w:szCs w:val="20"/>
          </w:rPr>
          <w:t>https://nsportal.ru/detskii-sad/vospitatelnaya-rabota/2017/04/21/kak-nauchit-rebenka-pravilno-myt-ruki</w:t>
        </w:r>
      </w:hyperlink>
      <w:r w:rsidRPr="003D0AFB">
        <w:rPr>
          <w:sz w:val="20"/>
          <w:szCs w:val="20"/>
        </w:rPr>
        <w:t xml:space="preserve">; </w:t>
      </w:r>
    </w:p>
    <w:p w:rsidR="00B25116" w:rsidRPr="003D0AFB" w:rsidRDefault="00B25116" w:rsidP="009B310A">
      <w:pPr>
        <w:spacing w:after="0" w:line="240" w:lineRule="auto"/>
        <w:jc w:val="both"/>
        <w:rPr>
          <w:rFonts w:ascii="Times New Roman" w:hAnsi="Times New Roman" w:cs="Times New Roman"/>
          <w:sz w:val="20"/>
          <w:szCs w:val="20"/>
          <w:shd w:val="clear" w:color="auto" w:fill="FFFFFF"/>
        </w:rPr>
      </w:pPr>
      <w:r w:rsidRPr="003D0AFB">
        <w:rPr>
          <w:sz w:val="20"/>
          <w:szCs w:val="20"/>
        </w:rPr>
        <w:t xml:space="preserve">Обучаем детей правилам этикета за столом; </w:t>
      </w:r>
      <w:hyperlink w:history="1">
        <w:r w:rsidRPr="003D0AFB">
          <w:rPr>
            <w:rStyle w:val="a3"/>
            <w:color w:val="auto"/>
            <w:sz w:val="20"/>
            <w:szCs w:val="20"/>
          </w:rPr>
          <w:t xml:space="preserve">https://myintelligentkids.com. </w:t>
        </w:r>
      </w:hyperlink>
    </w:p>
    <w:p w:rsidR="00B25116" w:rsidRPr="003D0AFB" w:rsidRDefault="00B25116" w:rsidP="009B310A">
      <w:pPr>
        <w:pStyle w:val="a7"/>
        <w:rPr>
          <w:color w:val="auto"/>
        </w:rPr>
      </w:pPr>
    </w:p>
  </w:footnote>
  <w:footnote w:id="4">
    <w:p w:rsidR="00B25116" w:rsidRDefault="00B25116">
      <w:pPr>
        <w:pStyle w:val="a7"/>
      </w:pPr>
      <w:r>
        <w:rPr>
          <w:rStyle w:val="a9"/>
        </w:rPr>
        <w:footnoteRef/>
      </w:r>
      <w:r>
        <w:rPr>
          <w:b/>
          <w:bCs/>
        </w:rPr>
        <w:t>Пролиферация</w:t>
      </w:r>
      <w:r>
        <w:t xml:space="preserve">) — разрастание ткани организма путём размножения </w:t>
      </w:r>
      <w:r>
        <w:rPr>
          <w:b/>
          <w:bCs/>
        </w:rPr>
        <w:t>клеток</w:t>
      </w:r>
      <w:r>
        <w:t xml:space="preserve"> делением.</w:t>
      </w:r>
    </w:p>
  </w:footnote>
  <w:footnote w:id="5">
    <w:p w:rsidR="00B25116" w:rsidRPr="00A04014" w:rsidRDefault="00B25116" w:rsidP="00A04014">
      <w:pPr>
        <w:shd w:val="clear" w:color="auto" w:fill="FFFFFF"/>
        <w:spacing w:line="276" w:lineRule="auto"/>
        <w:ind w:firstLine="567"/>
        <w:jc w:val="both"/>
        <w:rPr>
          <w:rFonts w:ascii="Times New Roman" w:hAnsi="Times New Roman" w:cs="Times New Roman"/>
          <w:sz w:val="20"/>
          <w:szCs w:val="20"/>
        </w:rPr>
      </w:pPr>
      <w:r>
        <w:rPr>
          <w:rStyle w:val="a9"/>
        </w:rPr>
        <w:footnoteRef/>
      </w:r>
      <w:r w:rsidRPr="00A04014">
        <w:rPr>
          <w:rFonts w:ascii="Times New Roman" w:hAnsi="Times New Roman" w:cs="Times New Roman"/>
          <w:sz w:val="20"/>
          <w:szCs w:val="20"/>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w:t>
      </w:r>
      <w:r>
        <w:rPr>
          <w:rFonts w:ascii="Times New Roman" w:hAnsi="Times New Roman" w:cs="Times New Roman"/>
          <w:sz w:val="20"/>
          <w:szCs w:val="20"/>
        </w:rPr>
        <w:t xml:space="preserve">при приобретении продуктов необходимо обращать внимание на следующие их них - </w:t>
      </w:r>
      <w:r w:rsidRPr="00A04014">
        <w:rPr>
          <w:rFonts w:ascii="Times New Roman" w:hAnsi="Times New Roman" w:cs="Times New Roman"/>
          <w:sz w:val="20"/>
          <w:szCs w:val="20"/>
        </w:rPr>
        <w:t xml:space="preserve"> Е100-Е199 – красители; Е200-Е299 – консерванты; Е600- Е</w:t>
      </w:r>
      <w:r>
        <w:rPr>
          <w:rFonts w:ascii="Times New Roman" w:hAnsi="Times New Roman" w:cs="Times New Roman"/>
          <w:sz w:val="20"/>
          <w:szCs w:val="20"/>
        </w:rPr>
        <w:t>699 - усилители вкуса и аромата</w:t>
      </w:r>
      <w:r w:rsidRPr="00A04014">
        <w:rPr>
          <w:rFonts w:ascii="Times New Roman" w:hAnsi="Times New Roman" w:cs="Times New Roman"/>
          <w:sz w:val="20"/>
          <w:szCs w:val="20"/>
        </w:rPr>
        <w:t>.</w:t>
      </w:r>
    </w:p>
    <w:p w:rsidR="00B25116" w:rsidRPr="00A04014" w:rsidRDefault="00B25116">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298015"/>
      <w:docPartObj>
        <w:docPartGallery w:val="Page Numbers (Top of Page)"/>
        <w:docPartUnique/>
      </w:docPartObj>
    </w:sdtPr>
    <w:sdtEndPr>
      <w:rPr>
        <w:rFonts w:ascii="Times New Roman" w:hAnsi="Times New Roman" w:cs="Times New Roman"/>
        <w:sz w:val="24"/>
        <w:szCs w:val="24"/>
      </w:rPr>
    </w:sdtEndPr>
    <w:sdtContent>
      <w:p w:rsidR="00B25116" w:rsidRPr="00487FC2" w:rsidRDefault="003A495B" w:rsidP="00487FC2">
        <w:pPr>
          <w:pStyle w:val="af0"/>
          <w:jc w:val="center"/>
          <w:rPr>
            <w:rFonts w:ascii="Times New Roman" w:hAnsi="Times New Roman" w:cs="Times New Roman"/>
            <w:sz w:val="24"/>
            <w:szCs w:val="24"/>
          </w:rPr>
        </w:pPr>
        <w:r w:rsidRPr="00487FC2">
          <w:rPr>
            <w:rFonts w:ascii="Times New Roman" w:hAnsi="Times New Roman" w:cs="Times New Roman"/>
            <w:sz w:val="24"/>
            <w:szCs w:val="24"/>
          </w:rPr>
          <w:fldChar w:fldCharType="begin"/>
        </w:r>
        <w:r w:rsidR="00B25116" w:rsidRPr="00487FC2">
          <w:rPr>
            <w:rFonts w:ascii="Times New Roman" w:hAnsi="Times New Roman" w:cs="Times New Roman"/>
            <w:sz w:val="24"/>
            <w:szCs w:val="24"/>
          </w:rPr>
          <w:instrText>PAGE   \* MERGEFORMAT</w:instrText>
        </w:r>
        <w:r w:rsidRPr="00487FC2">
          <w:rPr>
            <w:rFonts w:ascii="Times New Roman" w:hAnsi="Times New Roman" w:cs="Times New Roman"/>
            <w:sz w:val="24"/>
            <w:szCs w:val="24"/>
          </w:rPr>
          <w:fldChar w:fldCharType="separate"/>
        </w:r>
        <w:r w:rsidR="001C63F4">
          <w:rPr>
            <w:rFonts w:ascii="Times New Roman" w:hAnsi="Times New Roman" w:cs="Times New Roman"/>
            <w:noProof/>
            <w:sz w:val="24"/>
            <w:szCs w:val="24"/>
          </w:rPr>
          <w:t>3</w:t>
        </w:r>
        <w:r w:rsidRPr="00487FC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84980"/>
      <w:docPartObj>
        <w:docPartGallery w:val="Page Numbers (Top of Page)"/>
        <w:docPartUnique/>
      </w:docPartObj>
    </w:sdtPr>
    <w:sdtContent>
      <w:p w:rsidR="00B25116" w:rsidRDefault="003A495B">
        <w:pPr>
          <w:pStyle w:val="af0"/>
          <w:jc w:val="center"/>
        </w:pPr>
        <w:fldSimple w:instr="PAGE   \* MERGEFORMAT">
          <w:r w:rsidR="00B25116">
            <w:rPr>
              <w:noProof/>
            </w:rPr>
            <w:t>1</w:t>
          </w:r>
        </w:fldSimple>
      </w:p>
    </w:sdtContent>
  </w:sdt>
  <w:p w:rsidR="00B25116" w:rsidRDefault="00B2511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3EA"/>
    <w:multiLevelType w:val="multilevel"/>
    <w:tmpl w:val="D138F8A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10E609ED"/>
    <w:multiLevelType w:val="hybridMultilevel"/>
    <w:tmpl w:val="2C40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5581"/>
    <w:multiLevelType w:val="hybridMultilevel"/>
    <w:tmpl w:val="140C81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7177E39"/>
    <w:multiLevelType w:val="hybridMultilevel"/>
    <w:tmpl w:val="AF501230"/>
    <w:lvl w:ilvl="0" w:tplc="55E491B0">
      <w:start w:val="1"/>
      <w:numFmt w:val="decimal"/>
      <w:lvlText w:val="%1."/>
      <w:lvlJc w:val="left"/>
      <w:pPr>
        <w:ind w:left="660" w:hanging="360"/>
      </w:pPr>
      <w:rPr>
        <w:rFonts w:ascii="Times New Roman" w:hAnsi="Times New Roman" w:cs="Times New Roman"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A5202F2"/>
    <w:multiLevelType w:val="hybridMultilevel"/>
    <w:tmpl w:val="1AF44FF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F5302"/>
    <w:multiLevelType w:val="hybridMultilevel"/>
    <w:tmpl w:val="8AB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2F1495"/>
    <w:multiLevelType w:val="hybridMultilevel"/>
    <w:tmpl w:val="955E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5284F"/>
    <w:multiLevelType w:val="hybridMultilevel"/>
    <w:tmpl w:val="55343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A80FA2"/>
    <w:multiLevelType w:val="hybridMultilevel"/>
    <w:tmpl w:val="47166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470BE1"/>
    <w:multiLevelType w:val="hybridMultilevel"/>
    <w:tmpl w:val="081457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A41071"/>
    <w:multiLevelType w:val="hybridMultilevel"/>
    <w:tmpl w:val="C8A61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91057"/>
    <w:multiLevelType w:val="hybridMultilevel"/>
    <w:tmpl w:val="44665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66723"/>
    <w:multiLevelType w:val="hybridMultilevel"/>
    <w:tmpl w:val="55F40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7"/>
  </w:num>
  <w:num w:numId="5">
    <w:abstractNumId w:val="16"/>
  </w:num>
  <w:num w:numId="6">
    <w:abstractNumId w:val="9"/>
  </w:num>
  <w:num w:numId="7">
    <w:abstractNumId w:val="0"/>
  </w:num>
  <w:num w:numId="8">
    <w:abstractNumId w:val="2"/>
  </w:num>
  <w:num w:numId="9">
    <w:abstractNumId w:val="12"/>
  </w:num>
  <w:num w:numId="10">
    <w:abstractNumId w:val="3"/>
  </w:num>
  <w:num w:numId="11">
    <w:abstractNumId w:val="8"/>
  </w:num>
  <w:num w:numId="12">
    <w:abstractNumId w:val="10"/>
  </w:num>
  <w:num w:numId="13">
    <w:abstractNumId w:val="15"/>
  </w:num>
  <w:num w:numId="14">
    <w:abstractNumId w:val="11"/>
  </w:num>
  <w:num w:numId="15">
    <w:abstractNumId w:val="5"/>
  </w:num>
  <w:num w:numId="16">
    <w:abstractNumId w:val="1"/>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savePreviewPicture/>
  <w:footnotePr>
    <w:footnote w:id="0"/>
    <w:footnote w:id="1"/>
  </w:footnotePr>
  <w:endnotePr>
    <w:endnote w:id="0"/>
    <w:endnote w:id="1"/>
  </w:endnotePr>
  <w:compat/>
  <w:rsids>
    <w:rsidRoot w:val="001C3564"/>
    <w:rsid w:val="00007BC8"/>
    <w:rsid w:val="00011244"/>
    <w:rsid w:val="0004731D"/>
    <w:rsid w:val="000A47CE"/>
    <w:rsid w:val="00121D64"/>
    <w:rsid w:val="0012697A"/>
    <w:rsid w:val="00130FD7"/>
    <w:rsid w:val="00133200"/>
    <w:rsid w:val="00136665"/>
    <w:rsid w:val="00136E5A"/>
    <w:rsid w:val="00143E96"/>
    <w:rsid w:val="00186BC1"/>
    <w:rsid w:val="001C3564"/>
    <w:rsid w:val="001C63F4"/>
    <w:rsid w:val="001F1309"/>
    <w:rsid w:val="00203D4A"/>
    <w:rsid w:val="00204F4D"/>
    <w:rsid w:val="00220EE6"/>
    <w:rsid w:val="00231796"/>
    <w:rsid w:val="00251EE8"/>
    <w:rsid w:val="00254042"/>
    <w:rsid w:val="002673F3"/>
    <w:rsid w:val="002749B8"/>
    <w:rsid w:val="002B04BF"/>
    <w:rsid w:val="003023AB"/>
    <w:rsid w:val="003077AC"/>
    <w:rsid w:val="00312AB6"/>
    <w:rsid w:val="00313E17"/>
    <w:rsid w:val="003367C1"/>
    <w:rsid w:val="00351465"/>
    <w:rsid w:val="003628B0"/>
    <w:rsid w:val="00391195"/>
    <w:rsid w:val="00397095"/>
    <w:rsid w:val="003A495B"/>
    <w:rsid w:val="003A6DC9"/>
    <w:rsid w:val="003D0AFB"/>
    <w:rsid w:val="0040175A"/>
    <w:rsid w:val="0040583A"/>
    <w:rsid w:val="004128A7"/>
    <w:rsid w:val="0045046B"/>
    <w:rsid w:val="00465AFE"/>
    <w:rsid w:val="00465BE8"/>
    <w:rsid w:val="00487F4A"/>
    <w:rsid w:val="00487FC2"/>
    <w:rsid w:val="004B548E"/>
    <w:rsid w:val="004C3A03"/>
    <w:rsid w:val="004C605D"/>
    <w:rsid w:val="004D23ED"/>
    <w:rsid w:val="004D289E"/>
    <w:rsid w:val="004D3B49"/>
    <w:rsid w:val="004E56D1"/>
    <w:rsid w:val="004F47EB"/>
    <w:rsid w:val="005141B9"/>
    <w:rsid w:val="00555D32"/>
    <w:rsid w:val="00564462"/>
    <w:rsid w:val="005725E3"/>
    <w:rsid w:val="005901AC"/>
    <w:rsid w:val="00606452"/>
    <w:rsid w:val="00627D49"/>
    <w:rsid w:val="00636191"/>
    <w:rsid w:val="006406DE"/>
    <w:rsid w:val="00660CC3"/>
    <w:rsid w:val="006821AD"/>
    <w:rsid w:val="00687093"/>
    <w:rsid w:val="006A4771"/>
    <w:rsid w:val="00710786"/>
    <w:rsid w:val="00711ACF"/>
    <w:rsid w:val="00711B78"/>
    <w:rsid w:val="0072418F"/>
    <w:rsid w:val="007332E9"/>
    <w:rsid w:val="00734DDB"/>
    <w:rsid w:val="00750A68"/>
    <w:rsid w:val="0076036C"/>
    <w:rsid w:val="00762B7D"/>
    <w:rsid w:val="007830A4"/>
    <w:rsid w:val="007B3BFE"/>
    <w:rsid w:val="007C4244"/>
    <w:rsid w:val="007C61B6"/>
    <w:rsid w:val="007D3A46"/>
    <w:rsid w:val="007D439C"/>
    <w:rsid w:val="007E2546"/>
    <w:rsid w:val="00821DE9"/>
    <w:rsid w:val="008607F0"/>
    <w:rsid w:val="0087111C"/>
    <w:rsid w:val="00884397"/>
    <w:rsid w:val="008C01B5"/>
    <w:rsid w:val="008C1892"/>
    <w:rsid w:val="008C1D24"/>
    <w:rsid w:val="008F2DCB"/>
    <w:rsid w:val="008F3C05"/>
    <w:rsid w:val="008F4FCB"/>
    <w:rsid w:val="009140C5"/>
    <w:rsid w:val="00964409"/>
    <w:rsid w:val="00977900"/>
    <w:rsid w:val="0099479F"/>
    <w:rsid w:val="009B310A"/>
    <w:rsid w:val="009B45C1"/>
    <w:rsid w:val="009B781D"/>
    <w:rsid w:val="00A04014"/>
    <w:rsid w:val="00A05609"/>
    <w:rsid w:val="00A22E7D"/>
    <w:rsid w:val="00A33B1F"/>
    <w:rsid w:val="00A41B6F"/>
    <w:rsid w:val="00A42EC8"/>
    <w:rsid w:val="00A74E14"/>
    <w:rsid w:val="00A775BD"/>
    <w:rsid w:val="00A85F84"/>
    <w:rsid w:val="00A94554"/>
    <w:rsid w:val="00AB0318"/>
    <w:rsid w:val="00AC19BD"/>
    <w:rsid w:val="00AC2993"/>
    <w:rsid w:val="00AD23DF"/>
    <w:rsid w:val="00AE2A45"/>
    <w:rsid w:val="00AF6877"/>
    <w:rsid w:val="00B10273"/>
    <w:rsid w:val="00B25116"/>
    <w:rsid w:val="00B706F0"/>
    <w:rsid w:val="00B7484D"/>
    <w:rsid w:val="00B92691"/>
    <w:rsid w:val="00BA19B8"/>
    <w:rsid w:val="00BD69B9"/>
    <w:rsid w:val="00C0228B"/>
    <w:rsid w:val="00C53A11"/>
    <w:rsid w:val="00C543CD"/>
    <w:rsid w:val="00C81EE6"/>
    <w:rsid w:val="00C956C7"/>
    <w:rsid w:val="00CA08E5"/>
    <w:rsid w:val="00CA5129"/>
    <w:rsid w:val="00CB00F8"/>
    <w:rsid w:val="00CB11AF"/>
    <w:rsid w:val="00CC521A"/>
    <w:rsid w:val="00CC729A"/>
    <w:rsid w:val="00CD5F28"/>
    <w:rsid w:val="00CD7110"/>
    <w:rsid w:val="00CF4B62"/>
    <w:rsid w:val="00D04BBB"/>
    <w:rsid w:val="00D20924"/>
    <w:rsid w:val="00D22BD0"/>
    <w:rsid w:val="00D30F41"/>
    <w:rsid w:val="00D30FFC"/>
    <w:rsid w:val="00D35759"/>
    <w:rsid w:val="00D570C2"/>
    <w:rsid w:val="00D57912"/>
    <w:rsid w:val="00D64E08"/>
    <w:rsid w:val="00D83C85"/>
    <w:rsid w:val="00DB6059"/>
    <w:rsid w:val="00DC5D9D"/>
    <w:rsid w:val="00DD2FA0"/>
    <w:rsid w:val="00DE33F3"/>
    <w:rsid w:val="00DE7E0E"/>
    <w:rsid w:val="00DF2B02"/>
    <w:rsid w:val="00E22CF9"/>
    <w:rsid w:val="00E2627F"/>
    <w:rsid w:val="00E30B69"/>
    <w:rsid w:val="00E33F90"/>
    <w:rsid w:val="00E34EBF"/>
    <w:rsid w:val="00E62E5F"/>
    <w:rsid w:val="00E67535"/>
    <w:rsid w:val="00E7269C"/>
    <w:rsid w:val="00EB1B9F"/>
    <w:rsid w:val="00EB4396"/>
    <w:rsid w:val="00EB53D5"/>
    <w:rsid w:val="00ED1CA8"/>
    <w:rsid w:val="00F15AB0"/>
    <w:rsid w:val="00F23CE4"/>
    <w:rsid w:val="00F33D6C"/>
    <w:rsid w:val="00F41C73"/>
    <w:rsid w:val="00F81973"/>
    <w:rsid w:val="00F922BE"/>
    <w:rsid w:val="00F94719"/>
    <w:rsid w:val="00FA7AEC"/>
    <w:rsid w:val="00FB068E"/>
    <w:rsid w:val="00FB4FB5"/>
    <w:rsid w:val="00FD61DD"/>
    <w:rsid w:val="00FE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64"/>
  </w:style>
  <w:style w:type="paragraph" w:styleId="1">
    <w:name w:val="heading 1"/>
    <w:basedOn w:val="a"/>
    <w:next w:val="a"/>
    <w:link w:val="10"/>
    <w:uiPriority w:val="9"/>
    <w:qFormat/>
    <w:rsid w:val="004E56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AEC"/>
    <w:rPr>
      <w:color w:val="0000FF"/>
      <w:u w:val="single"/>
    </w:rPr>
  </w:style>
  <w:style w:type="paragraph" w:styleId="a4">
    <w:name w:val="Normal (Web)"/>
    <w:basedOn w:val="a"/>
    <w:uiPriority w:val="99"/>
    <w:unhideWhenUsed/>
    <w:rsid w:val="007D4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5141B9"/>
    <w:pPr>
      <w:ind w:left="720"/>
      <w:contextualSpacing/>
    </w:pPr>
  </w:style>
  <w:style w:type="character" w:customStyle="1" w:styleId="30">
    <w:name w:val="Заголовок 3 Знак"/>
    <w:basedOn w:val="a0"/>
    <w:link w:val="3"/>
    <w:uiPriority w:val="9"/>
    <w:rsid w:val="004B548E"/>
    <w:rPr>
      <w:rFonts w:ascii="Times New Roman" w:eastAsia="Times New Roman" w:hAnsi="Times New Roman" w:cs="Times New Roman"/>
      <w:b/>
      <w:bCs/>
      <w:sz w:val="27"/>
      <w:szCs w:val="27"/>
      <w:lang w:eastAsia="ru-RU"/>
    </w:rPr>
  </w:style>
  <w:style w:type="table" w:styleId="a6">
    <w:name w:val="Table Grid"/>
    <w:basedOn w:val="a1"/>
    <w:uiPriority w:val="99"/>
    <w:rsid w:val="00B10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rsid w:val="00204F4D"/>
    <w:pPr>
      <w:spacing w:after="0" w:line="240" w:lineRule="auto"/>
    </w:pPr>
    <w:rPr>
      <w:rFonts w:ascii="Microsoft Sans Serif" w:eastAsia="Microsoft Sans Serif" w:hAnsi="Microsoft Sans Serif" w:cs="Times New Roman"/>
      <w:color w:val="000000"/>
      <w:sz w:val="20"/>
      <w:szCs w:val="20"/>
    </w:rPr>
  </w:style>
  <w:style w:type="character" w:customStyle="1" w:styleId="a8">
    <w:name w:val="Текст сноски Знак"/>
    <w:basedOn w:val="a0"/>
    <w:link w:val="a7"/>
    <w:uiPriority w:val="99"/>
    <w:rsid w:val="00204F4D"/>
    <w:rPr>
      <w:rFonts w:ascii="Microsoft Sans Serif" w:eastAsia="Microsoft Sans Serif" w:hAnsi="Microsoft Sans Serif" w:cs="Times New Roman"/>
      <w:color w:val="000000"/>
      <w:sz w:val="20"/>
      <w:szCs w:val="20"/>
    </w:rPr>
  </w:style>
  <w:style w:type="character" w:styleId="a9">
    <w:name w:val="footnote reference"/>
    <w:uiPriority w:val="99"/>
    <w:rsid w:val="00204F4D"/>
    <w:rPr>
      <w:vertAlign w:val="superscript"/>
    </w:rPr>
  </w:style>
  <w:style w:type="character" w:customStyle="1" w:styleId="aa">
    <w:name w:val="Основной текст_"/>
    <w:link w:val="11"/>
    <w:uiPriority w:val="99"/>
    <w:locked/>
    <w:rsid w:val="00204F4D"/>
    <w:rPr>
      <w:rFonts w:ascii="Arial" w:hAnsi="Arial" w:cs="Arial"/>
      <w:sz w:val="21"/>
      <w:szCs w:val="21"/>
      <w:shd w:val="clear" w:color="auto" w:fill="FFFFFF"/>
    </w:rPr>
  </w:style>
  <w:style w:type="paragraph" w:customStyle="1" w:styleId="11">
    <w:name w:val="Основной текст1"/>
    <w:basedOn w:val="a"/>
    <w:link w:val="aa"/>
    <w:uiPriority w:val="99"/>
    <w:rsid w:val="00204F4D"/>
    <w:pPr>
      <w:widowControl w:val="0"/>
      <w:shd w:val="clear" w:color="auto" w:fill="FFFFFF"/>
      <w:spacing w:before="180" w:after="0" w:line="235" w:lineRule="exact"/>
      <w:jc w:val="both"/>
    </w:pPr>
    <w:rPr>
      <w:rFonts w:ascii="Arial" w:hAnsi="Arial" w:cs="Arial"/>
      <w:sz w:val="21"/>
      <w:szCs w:val="21"/>
    </w:rPr>
  </w:style>
  <w:style w:type="paragraph" w:styleId="ab">
    <w:name w:val="Body Text"/>
    <w:basedOn w:val="a"/>
    <w:link w:val="ac"/>
    <w:unhideWhenUsed/>
    <w:rsid w:val="00204F4D"/>
    <w:pPr>
      <w:spacing w:after="120" w:line="276" w:lineRule="auto"/>
    </w:pPr>
    <w:rPr>
      <w:rFonts w:ascii="Calibri" w:eastAsia="Times New Roman" w:hAnsi="Calibri" w:cs="Times New Roman"/>
    </w:rPr>
  </w:style>
  <w:style w:type="character" w:customStyle="1" w:styleId="ac">
    <w:name w:val="Основной текст Знак"/>
    <w:basedOn w:val="a0"/>
    <w:link w:val="ab"/>
    <w:rsid w:val="00204F4D"/>
    <w:rPr>
      <w:rFonts w:ascii="Calibri" w:eastAsia="Times New Roman" w:hAnsi="Calibri" w:cs="Times New Roman"/>
    </w:rPr>
  </w:style>
  <w:style w:type="paragraph" w:styleId="ad">
    <w:name w:val="Body Text Indent"/>
    <w:basedOn w:val="a"/>
    <w:link w:val="ae"/>
    <w:unhideWhenUsed/>
    <w:rsid w:val="00204F4D"/>
    <w:pPr>
      <w:spacing w:after="0" w:line="240" w:lineRule="auto"/>
      <w:ind w:firstLine="567"/>
      <w:jc w:val="both"/>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204F4D"/>
    <w:rPr>
      <w:rFonts w:ascii="Times New Roman" w:eastAsia="Calibri" w:hAnsi="Times New Roman" w:cs="Times New Roman"/>
      <w:sz w:val="24"/>
      <w:szCs w:val="24"/>
    </w:rPr>
  </w:style>
  <w:style w:type="paragraph" w:styleId="2">
    <w:name w:val="Body Text Indent 2"/>
    <w:basedOn w:val="a"/>
    <w:link w:val="20"/>
    <w:unhideWhenUsed/>
    <w:rsid w:val="00204F4D"/>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04F4D"/>
    <w:rPr>
      <w:rFonts w:ascii="Calibri" w:eastAsia="Times New Roman" w:hAnsi="Calibri" w:cs="Times New Roman"/>
    </w:rPr>
  </w:style>
  <w:style w:type="character" w:customStyle="1" w:styleId="blk">
    <w:name w:val="blk"/>
    <w:basedOn w:val="a0"/>
    <w:rsid w:val="0004731D"/>
  </w:style>
  <w:style w:type="paragraph" w:customStyle="1" w:styleId="12">
    <w:name w:val="Знак1"/>
    <w:basedOn w:val="a"/>
    <w:rsid w:val="007B3BFE"/>
    <w:pPr>
      <w:spacing w:before="100" w:beforeAutospacing="1" w:after="100" w:afterAutospacing="1" w:line="240" w:lineRule="auto"/>
    </w:pPr>
    <w:rPr>
      <w:rFonts w:ascii="Tahoma" w:eastAsia="Calibri" w:hAnsi="Tahoma" w:cs="Tahoma"/>
      <w:sz w:val="20"/>
      <w:szCs w:val="20"/>
      <w:lang w:val="en-US"/>
    </w:rPr>
  </w:style>
  <w:style w:type="paragraph" w:customStyle="1" w:styleId="ConsPlusNormal">
    <w:name w:val="ConsPlusNormal"/>
    <w:rsid w:val="007B3BFE"/>
    <w:pPr>
      <w:widowControl w:val="0"/>
      <w:suppressAutoHyphens/>
      <w:autoSpaceDE w:val="0"/>
      <w:spacing w:after="200" w:line="276" w:lineRule="auto"/>
    </w:pPr>
    <w:rPr>
      <w:rFonts w:ascii="Arial" w:eastAsia="Times New Roman" w:hAnsi="Arial" w:cs="Arial"/>
      <w:lang w:eastAsia="ar-SA"/>
    </w:rPr>
  </w:style>
  <w:style w:type="paragraph" w:customStyle="1" w:styleId="21">
    <w:name w:val="Основной текст2"/>
    <w:basedOn w:val="a"/>
    <w:uiPriority w:val="99"/>
    <w:rsid w:val="00A04014"/>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 w:type="character" w:customStyle="1" w:styleId="af">
    <w:name w:val="Основной текст + Курсив"/>
    <w:rsid w:val="00A04014"/>
    <w:rPr>
      <w:rFonts w:ascii="Arial" w:hAnsi="Arial" w:cs="Arial"/>
      <w:i/>
      <w:iCs/>
      <w:color w:val="000000"/>
      <w:spacing w:val="0"/>
      <w:w w:val="100"/>
      <w:position w:val="0"/>
      <w:sz w:val="21"/>
      <w:szCs w:val="21"/>
      <w:shd w:val="clear" w:color="auto" w:fill="FFFFFF"/>
      <w:lang w:val="en-US" w:eastAsia="en-US"/>
    </w:rPr>
  </w:style>
  <w:style w:type="paragraph" w:styleId="af0">
    <w:name w:val="header"/>
    <w:basedOn w:val="a"/>
    <w:link w:val="af1"/>
    <w:uiPriority w:val="99"/>
    <w:unhideWhenUsed/>
    <w:rsid w:val="006064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06452"/>
  </w:style>
  <w:style w:type="paragraph" w:styleId="af2">
    <w:name w:val="footer"/>
    <w:basedOn w:val="a"/>
    <w:link w:val="af3"/>
    <w:uiPriority w:val="99"/>
    <w:unhideWhenUsed/>
    <w:rsid w:val="006064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06452"/>
  </w:style>
  <w:style w:type="character" w:styleId="af4">
    <w:name w:val="FollowedHyperlink"/>
    <w:basedOn w:val="a0"/>
    <w:uiPriority w:val="99"/>
    <w:semiHidden/>
    <w:unhideWhenUsed/>
    <w:rsid w:val="00391195"/>
    <w:rPr>
      <w:color w:val="954F72" w:themeColor="followedHyperlink"/>
      <w:u w:val="single"/>
    </w:rPr>
  </w:style>
  <w:style w:type="paragraph" w:customStyle="1" w:styleId="13">
    <w:name w:val="Обычный1"/>
    <w:basedOn w:val="a"/>
    <w:rsid w:val="00D570C2"/>
    <w:pPr>
      <w:suppressAutoHyphens/>
      <w:spacing w:after="100" w:line="240" w:lineRule="auto"/>
      <w:ind w:firstLine="284"/>
      <w:jc w:val="both"/>
    </w:pPr>
    <w:rPr>
      <w:rFonts w:ascii="Times New Roman" w:eastAsia="Times New Roman" w:hAnsi="Times New Roman" w:cs="Times New Roman"/>
      <w:color w:val="00000A"/>
      <w:sz w:val="24"/>
      <w:szCs w:val="24"/>
      <w:lang w:eastAsia="ru-RU"/>
    </w:rPr>
  </w:style>
  <w:style w:type="paragraph" w:styleId="af5">
    <w:name w:val="Balloon Text"/>
    <w:basedOn w:val="a"/>
    <w:link w:val="af6"/>
    <w:uiPriority w:val="99"/>
    <w:semiHidden/>
    <w:unhideWhenUsed/>
    <w:rsid w:val="00B9269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92691"/>
    <w:rPr>
      <w:rFonts w:ascii="Tahoma" w:hAnsi="Tahoma" w:cs="Tahoma"/>
      <w:sz w:val="16"/>
      <w:szCs w:val="16"/>
    </w:rPr>
  </w:style>
  <w:style w:type="paragraph" w:customStyle="1" w:styleId="af7">
    <w:name w:val="Заглавие"/>
    <w:basedOn w:val="a"/>
    <w:qFormat/>
    <w:rsid w:val="00A85F84"/>
    <w:pPr>
      <w:widowControl w:val="0"/>
      <w:suppressAutoHyphens/>
      <w:spacing w:before="240" w:after="60" w:line="240" w:lineRule="auto"/>
      <w:jc w:val="center"/>
      <w:outlineLvl w:val="0"/>
    </w:pPr>
    <w:rPr>
      <w:rFonts w:ascii="Cambria" w:eastAsia="Times New Roman" w:hAnsi="Cambria" w:cs="Times New Roman"/>
      <w:b/>
      <w:bCs/>
      <w:color w:val="00000A"/>
      <w:sz w:val="32"/>
      <w:szCs w:val="32"/>
      <w:lang w:eastAsia="ru-RU"/>
    </w:rPr>
  </w:style>
  <w:style w:type="character" w:customStyle="1" w:styleId="10">
    <w:name w:val="Заголовок 1 Знак"/>
    <w:basedOn w:val="a0"/>
    <w:link w:val="1"/>
    <w:uiPriority w:val="9"/>
    <w:rsid w:val="004E56D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4303772">
      <w:bodyDiv w:val="1"/>
      <w:marLeft w:val="0"/>
      <w:marRight w:val="0"/>
      <w:marTop w:val="0"/>
      <w:marBottom w:val="0"/>
      <w:divBdr>
        <w:top w:val="none" w:sz="0" w:space="0" w:color="auto"/>
        <w:left w:val="none" w:sz="0" w:space="0" w:color="auto"/>
        <w:bottom w:val="none" w:sz="0" w:space="0" w:color="auto"/>
        <w:right w:val="none" w:sz="0" w:space="0" w:color="auto"/>
      </w:divBdr>
    </w:div>
    <w:div w:id="130251881">
      <w:bodyDiv w:val="1"/>
      <w:marLeft w:val="0"/>
      <w:marRight w:val="0"/>
      <w:marTop w:val="0"/>
      <w:marBottom w:val="0"/>
      <w:divBdr>
        <w:top w:val="none" w:sz="0" w:space="0" w:color="auto"/>
        <w:left w:val="none" w:sz="0" w:space="0" w:color="auto"/>
        <w:bottom w:val="none" w:sz="0" w:space="0" w:color="auto"/>
        <w:right w:val="none" w:sz="0" w:space="0" w:color="auto"/>
      </w:divBdr>
    </w:div>
    <w:div w:id="279798807">
      <w:bodyDiv w:val="1"/>
      <w:marLeft w:val="0"/>
      <w:marRight w:val="0"/>
      <w:marTop w:val="0"/>
      <w:marBottom w:val="0"/>
      <w:divBdr>
        <w:top w:val="none" w:sz="0" w:space="0" w:color="auto"/>
        <w:left w:val="none" w:sz="0" w:space="0" w:color="auto"/>
        <w:bottom w:val="none" w:sz="0" w:space="0" w:color="auto"/>
        <w:right w:val="none" w:sz="0" w:space="0" w:color="auto"/>
      </w:divBdr>
    </w:div>
    <w:div w:id="389115790">
      <w:bodyDiv w:val="1"/>
      <w:marLeft w:val="0"/>
      <w:marRight w:val="0"/>
      <w:marTop w:val="0"/>
      <w:marBottom w:val="0"/>
      <w:divBdr>
        <w:top w:val="none" w:sz="0" w:space="0" w:color="auto"/>
        <w:left w:val="none" w:sz="0" w:space="0" w:color="auto"/>
        <w:bottom w:val="none" w:sz="0" w:space="0" w:color="auto"/>
        <w:right w:val="none" w:sz="0" w:space="0" w:color="auto"/>
      </w:divBdr>
    </w:div>
    <w:div w:id="1145507673">
      <w:bodyDiv w:val="1"/>
      <w:marLeft w:val="0"/>
      <w:marRight w:val="0"/>
      <w:marTop w:val="0"/>
      <w:marBottom w:val="0"/>
      <w:divBdr>
        <w:top w:val="none" w:sz="0" w:space="0" w:color="auto"/>
        <w:left w:val="none" w:sz="0" w:space="0" w:color="auto"/>
        <w:bottom w:val="none" w:sz="0" w:space="0" w:color="auto"/>
        <w:right w:val="none" w:sz="0" w:space="0" w:color="auto"/>
      </w:divBdr>
    </w:div>
    <w:div w:id="1274821721">
      <w:bodyDiv w:val="1"/>
      <w:marLeft w:val="0"/>
      <w:marRight w:val="0"/>
      <w:marTop w:val="0"/>
      <w:marBottom w:val="0"/>
      <w:divBdr>
        <w:top w:val="none" w:sz="0" w:space="0" w:color="auto"/>
        <w:left w:val="none" w:sz="0" w:space="0" w:color="auto"/>
        <w:bottom w:val="none" w:sz="0" w:space="0" w:color="auto"/>
        <w:right w:val="none" w:sz="0" w:space="0" w:color="auto"/>
      </w:divBdr>
    </w:div>
    <w:div w:id="19202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vrach.ru/author/4717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vrach.ru/author/453827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portal.ru/detskii-sad/vospitatelnaya-rabota/2017/04/21/kak-nauchit-rebenka-pravilno-myt-ruki" TargetMode="External"/><Relationship Id="rId1" Type="http://schemas.openxmlformats.org/officeDocument/2006/relationships/hyperlink" Target="http://ekrost.ru/poster/vospitanie-kulturno-gigienicheskih-navykov-u-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269C-5CE7-4A26-BB1E-1E1BF735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14190</Words>
  <Characters>80886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user</cp:lastModifiedBy>
  <cp:revision>6</cp:revision>
  <cp:lastPrinted>2020-11-19T07:33:00Z</cp:lastPrinted>
  <dcterms:created xsi:type="dcterms:W3CDTF">2020-06-20T06:25:00Z</dcterms:created>
  <dcterms:modified xsi:type="dcterms:W3CDTF">2020-12-02T06:22:00Z</dcterms:modified>
</cp:coreProperties>
</file>